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17" w:rsidRDefault="00974717">
      <w:r>
        <w:rPr>
          <w:noProof/>
          <w:lang w:eastAsia="hr-HR"/>
        </w:rPr>
        <w:drawing>
          <wp:inline distT="0" distB="0" distL="0" distR="0" wp14:anchorId="03F66A48" wp14:editId="0C10F162">
            <wp:extent cx="5760720" cy="1426210"/>
            <wp:effectExtent l="0" t="0" r="0" b="254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1C55" w:rsidRPr="005A1C55" w:rsidRDefault="005A1C55" w:rsidP="005A1C5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A1C55">
        <w:rPr>
          <w:rFonts w:ascii="Times New Roman" w:eastAsia="Times New Roman" w:hAnsi="Times New Roman" w:cs="Times New Roman"/>
          <w:sz w:val="20"/>
          <w:szCs w:val="20"/>
          <w:lang w:eastAsia="hr-HR"/>
        </w:rPr>
        <w:t>DJEČJI VRTIĆ POŽEGA</w:t>
      </w:r>
    </w:p>
    <w:p w:rsidR="005A1C55" w:rsidRPr="005A1C55" w:rsidRDefault="005A1C55" w:rsidP="005A1C5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5A1C55">
        <w:rPr>
          <w:rFonts w:ascii="Times New Roman" w:eastAsia="Times New Roman" w:hAnsi="Times New Roman" w:cs="Times New Roman"/>
          <w:sz w:val="20"/>
          <w:szCs w:val="20"/>
          <w:lang w:eastAsia="hr-HR"/>
        </w:rPr>
        <w:t>Rudinska</w:t>
      </w:r>
      <w:proofErr w:type="spellEnd"/>
      <w:r w:rsidRPr="005A1C5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8, 34 000 Požega</w:t>
      </w:r>
    </w:p>
    <w:p w:rsidR="005A1C55" w:rsidRPr="005A1C55" w:rsidRDefault="005A1C55" w:rsidP="005A1C5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A1C55" w:rsidRPr="005A1C55" w:rsidRDefault="00540008" w:rsidP="005A1C5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KLASA:112-01/22-01/29</w:t>
      </w:r>
    </w:p>
    <w:p w:rsidR="005A1C55" w:rsidRPr="005A1C55" w:rsidRDefault="005A1C55" w:rsidP="005A1C5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A1C55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URBROJ:2177-1-9-05-22-1</w:t>
      </w:r>
    </w:p>
    <w:p w:rsidR="005A1C55" w:rsidRPr="005A1C55" w:rsidRDefault="00540008" w:rsidP="005A1C5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Požega, 15. studenoga</w:t>
      </w:r>
      <w:r w:rsidR="005A1C55" w:rsidRPr="005A1C5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2022.</w:t>
      </w:r>
    </w:p>
    <w:p w:rsidR="00C03417" w:rsidRPr="00C03417" w:rsidRDefault="00C03417" w:rsidP="00C0341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40008" w:rsidRPr="00540008" w:rsidRDefault="00540008" w:rsidP="0054000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4000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temelju članka 26. Zakona o predškolskom odgoju i obrazovanju (Narodne novine br. 10/97., 107/07.,94./13., 98/19. i 57/22.), te članka 48. Statuta Dječjeg vrtića Požega, Upravno vijeće Dječjeg vrtića Požega, </w:t>
      </w:r>
      <w:proofErr w:type="spellStart"/>
      <w:r w:rsidRPr="00540008">
        <w:rPr>
          <w:rFonts w:ascii="Times New Roman" w:eastAsia="Times New Roman" w:hAnsi="Times New Roman" w:cs="Times New Roman"/>
          <w:sz w:val="20"/>
          <w:szCs w:val="20"/>
          <w:lang w:eastAsia="hr-HR"/>
        </w:rPr>
        <w:t>Rudinska</w:t>
      </w:r>
      <w:proofErr w:type="spellEnd"/>
      <w:r w:rsidRPr="0054000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8, Požega raspisuje </w:t>
      </w:r>
    </w:p>
    <w:p w:rsidR="00C03417" w:rsidRPr="00C03417" w:rsidRDefault="00C03417" w:rsidP="00C0341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C03417" w:rsidRPr="00C03417" w:rsidRDefault="00C03417" w:rsidP="00C0341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C0341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NATJEČAJ</w:t>
      </w:r>
    </w:p>
    <w:p w:rsidR="00C03417" w:rsidRPr="00C03417" w:rsidRDefault="00C03417" w:rsidP="00C0341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C0341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za prijem radnika u radni odnos </w:t>
      </w:r>
    </w:p>
    <w:p w:rsidR="00C03417" w:rsidRPr="00C03417" w:rsidRDefault="00C03417" w:rsidP="00C0341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</w:p>
    <w:p w:rsidR="00C03417" w:rsidRPr="00540008" w:rsidRDefault="00540008" w:rsidP="0054000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ODGOJITELJ/ICA – </w:t>
      </w: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>1 izvršitelja/</w:t>
      </w:r>
      <w:proofErr w:type="spellStart"/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>ice</w:t>
      </w:r>
      <w:proofErr w:type="spellEnd"/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– određeno – nepuno radno vrijeme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– 20 sati tjedno – određeno- </w:t>
      </w:r>
      <w:bookmarkStart w:id="0" w:name="_GoBack"/>
      <w:bookmarkEnd w:id="0"/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 sklopu </w:t>
      </w: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>Projekta POŽEŠKI LIMAČI faza II, br. Poziva: UP 02.2.2.16.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0161.</w:t>
      </w: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– Nastavak unaprjeđenja usluga za djecu u sustavu ranog i predškolskog obrazovanja</w:t>
      </w:r>
    </w:p>
    <w:p w:rsidR="00C03417" w:rsidRPr="00C03417" w:rsidRDefault="00C03417" w:rsidP="00C03417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C03417" w:rsidRPr="00540008" w:rsidRDefault="00C03417" w:rsidP="00C0341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40008">
        <w:rPr>
          <w:rFonts w:ascii="Times New Roman" w:eastAsia="Times New Roman" w:hAnsi="Times New Roman" w:cs="Times New Roman"/>
          <w:sz w:val="20"/>
          <w:szCs w:val="20"/>
          <w:lang w:eastAsia="hr-HR"/>
        </w:rPr>
        <w:t>I. Uvjeti:</w:t>
      </w:r>
    </w:p>
    <w:p w:rsidR="00C03417" w:rsidRPr="00540008" w:rsidRDefault="00C03417" w:rsidP="00C0341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4000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Sveučilišni </w:t>
      </w:r>
      <w:proofErr w:type="spellStart"/>
      <w:r w:rsidRPr="00540008">
        <w:rPr>
          <w:rFonts w:ascii="Times New Roman" w:eastAsia="Times New Roman" w:hAnsi="Times New Roman" w:cs="Times New Roman"/>
          <w:sz w:val="20"/>
          <w:szCs w:val="20"/>
          <w:lang w:eastAsia="hr-HR"/>
        </w:rPr>
        <w:t>prvostupnik</w:t>
      </w:r>
      <w:proofErr w:type="spellEnd"/>
      <w:r w:rsidRPr="0054000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struke ili stručni </w:t>
      </w:r>
      <w:proofErr w:type="spellStart"/>
      <w:r w:rsidRPr="00540008">
        <w:rPr>
          <w:rFonts w:ascii="Times New Roman" w:eastAsia="Times New Roman" w:hAnsi="Times New Roman" w:cs="Times New Roman"/>
          <w:sz w:val="20"/>
          <w:szCs w:val="20"/>
          <w:lang w:eastAsia="hr-HR"/>
        </w:rPr>
        <w:t>prvostupnik</w:t>
      </w:r>
      <w:proofErr w:type="spellEnd"/>
      <w:r w:rsidRPr="0054000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odgojiteljske struke odnosno više stručne spreme prema ranijem sustavu školovanja, </w:t>
      </w:r>
      <w:proofErr w:type="spellStart"/>
      <w:r w:rsidRPr="00540008">
        <w:rPr>
          <w:rFonts w:ascii="Times New Roman" w:eastAsia="Times New Roman" w:hAnsi="Times New Roman" w:cs="Times New Roman"/>
          <w:sz w:val="20"/>
          <w:szCs w:val="20"/>
          <w:lang w:eastAsia="hr-HR"/>
        </w:rPr>
        <w:t>mag.praesc.educ</w:t>
      </w:r>
      <w:proofErr w:type="spellEnd"/>
      <w:r w:rsidRPr="00540008">
        <w:rPr>
          <w:rFonts w:ascii="Times New Roman" w:eastAsia="Times New Roman" w:hAnsi="Times New Roman" w:cs="Times New Roman"/>
          <w:sz w:val="20"/>
          <w:szCs w:val="20"/>
          <w:lang w:eastAsia="hr-HR"/>
        </w:rPr>
        <w:t>., Sveučilišni diplomski studij ranog i predškolskog odgoja i obrazovanja</w:t>
      </w:r>
    </w:p>
    <w:p w:rsidR="00C03417" w:rsidRPr="00540008" w:rsidRDefault="00C03417" w:rsidP="00C0341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40008">
        <w:rPr>
          <w:rFonts w:ascii="Times New Roman" w:eastAsia="Times New Roman" w:hAnsi="Times New Roman" w:cs="Times New Roman"/>
          <w:sz w:val="20"/>
          <w:szCs w:val="20"/>
          <w:lang w:eastAsia="hr-HR"/>
        </w:rPr>
        <w:t>položen stručni ispit</w:t>
      </w:r>
    </w:p>
    <w:p w:rsidR="00C03417" w:rsidRPr="00540008" w:rsidRDefault="00C03417" w:rsidP="00C0341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40008">
        <w:rPr>
          <w:rFonts w:ascii="Times New Roman" w:eastAsia="Times New Roman" w:hAnsi="Times New Roman" w:cs="Times New Roman"/>
          <w:sz w:val="20"/>
          <w:szCs w:val="20"/>
          <w:lang w:eastAsia="hr-HR"/>
        </w:rPr>
        <w:t>jedna godina radnog iskustva</w:t>
      </w:r>
    </w:p>
    <w:p w:rsidR="00C03417" w:rsidRPr="00540008" w:rsidRDefault="00C03417" w:rsidP="00C0341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C03417" w:rsidRPr="00540008" w:rsidRDefault="00C03417" w:rsidP="00C0341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40008">
        <w:rPr>
          <w:rFonts w:ascii="Times New Roman" w:eastAsia="Times New Roman" w:hAnsi="Times New Roman" w:cs="Times New Roman"/>
          <w:sz w:val="20"/>
          <w:szCs w:val="20"/>
          <w:lang w:eastAsia="hr-HR"/>
        </w:rPr>
        <w:t>Pored navedenih uvjeta kandidati moraju ispunjavati i opće uvjete za prijam u radni odnos:</w:t>
      </w:r>
    </w:p>
    <w:p w:rsidR="00C03417" w:rsidRPr="00540008" w:rsidRDefault="00C03417" w:rsidP="00C03417">
      <w:pPr>
        <w:suppressAutoHyphens/>
        <w:autoSpaceDN w:val="0"/>
        <w:spacing w:after="0" w:line="240" w:lineRule="auto"/>
        <w:ind w:left="285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4000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1.   uvjerenje o državljanstvu</w:t>
      </w:r>
    </w:p>
    <w:p w:rsidR="00C03417" w:rsidRPr="00540008" w:rsidRDefault="00C03417" w:rsidP="00C03417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4000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2. zdravstvena sposobnost za obavljanje poslova radnog mjesta odgojitelja (dokaz o zdravstvenoj sposobnosti za obavljanje poslova radnog mjesta dostavit će izabrani kandidat po dostavljenoj obavijesti o izboru, a prije donošenja odluke o prijemu u radni odnos)</w:t>
      </w:r>
    </w:p>
    <w:p w:rsidR="00C03417" w:rsidRPr="00540008" w:rsidRDefault="00C03417" w:rsidP="00C03417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4000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3.  radni odnos u dječjem vrtiću ne može zasnovati osoba koja ima zapreke definirane člankom 25. Zakona o predškolskom odgoju i obrazovanju (N.N.10/97., 107/07. i 91/13. i 98/19.).</w:t>
      </w:r>
    </w:p>
    <w:p w:rsidR="00C03417" w:rsidRPr="00540008" w:rsidRDefault="00C03417" w:rsidP="00C03417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C03417" w:rsidRPr="00540008" w:rsidRDefault="00C03417" w:rsidP="00C0341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4000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II. </w:t>
      </w:r>
      <w:r w:rsidRPr="00540008">
        <w:rPr>
          <w:rFonts w:ascii="Times New Roman" w:eastAsia="Calibri" w:hAnsi="Times New Roman" w:cs="Times New Roman"/>
          <w:sz w:val="20"/>
          <w:szCs w:val="20"/>
        </w:rPr>
        <w:t>Prijavi na natječaj potrebno je priložiti sljedeće:</w:t>
      </w:r>
    </w:p>
    <w:p w:rsidR="00C03417" w:rsidRPr="00540008" w:rsidRDefault="00C03417" w:rsidP="00C03417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40008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životopis,</w:t>
      </w:r>
    </w:p>
    <w:p w:rsidR="00C03417" w:rsidRPr="00540008" w:rsidRDefault="00C03417" w:rsidP="00C03417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40008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 o državljanstvu,</w:t>
      </w:r>
    </w:p>
    <w:p w:rsidR="00C03417" w:rsidRPr="00540008" w:rsidRDefault="00C03417" w:rsidP="00C03417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40008">
        <w:rPr>
          <w:rFonts w:ascii="Times New Roman" w:eastAsia="Times New Roman" w:hAnsi="Times New Roman" w:cs="Times New Roman"/>
          <w:sz w:val="20"/>
          <w:szCs w:val="20"/>
          <w:lang w:eastAsia="hr-HR"/>
        </w:rPr>
        <w:t>dokaz o stečenoj stručnoj spremi,</w:t>
      </w:r>
    </w:p>
    <w:p w:rsidR="00C03417" w:rsidRPr="00540008" w:rsidRDefault="00C03417" w:rsidP="00C03417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40008">
        <w:rPr>
          <w:rFonts w:ascii="Times New Roman" w:eastAsia="Times New Roman" w:hAnsi="Times New Roman" w:cs="Times New Roman"/>
          <w:sz w:val="20"/>
          <w:szCs w:val="20"/>
          <w:lang w:eastAsia="hr-HR"/>
        </w:rPr>
        <w:t>dokaz  položenom stručnom ispitu,</w:t>
      </w:r>
    </w:p>
    <w:p w:rsidR="00C03417" w:rsidRPr="00540008" w:rsidRDefault="00C03417" w:rsidP="00C03417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40008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 o nekažnjavanju (ne starije od 6 mjeseci),</w:t>
      </w:r>
    </w:p>
    <w:p w:rsidR="00C03417" w:rsidRPr="00540008" w:rsidRDefault="00C03417" w:rsidP="00C03417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540008">
        <w:rPr>
          <w:rFonts w:ascii="Times New Roman" w:eastAsia="Times New Roman" w:hAnsi="Times New Roman" w:cs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C03417" w:rsidRPr="00540008" w:rsidRDefault="00C03417" w:rsidP="00C03417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540008">
        <w:rPr>
          <w:rFonts w:ascii="Times New Roman" w:eastAsia="Calibri" w:hAnsi="Times New Roman" w:cs="Times New Roman"/>
          <w:sz w:val="20"/>
          <w:szCs w:val="20"/>
        </w:rPr>
        <w:t>vlastoručno potpisana izjavu kandidata da ne postoje zapreke za prijam u službu iz</w:t>
      </w:r>
      <w:r w:rsidRPr="0054000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članka 25. Zakona o predškolskom odgoju i obrazovanju (N.N.10/97., 107/07. i 91/13. i 98/19.).</w:t>
      </w:r>
      <w:r w:rsidRPr="00540008">
        <w:rPr>
          <w:rFonts w:ascii="Calibri" w:eastAsia="Calibri" w:hAnsi="Calibri" w:cs="Times New Roman"/>
        </w:rPr>
        <w:t xml:space="preserve"> </w:t>
      </w:r>
    </w:p>
    <w:p w:rsidR="00C03417" w:rsidRPr="00540008" w:rsidRDefault="00C03417" w:rsidP="00C0341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540008" w:rsidRPr="000145B5" w:rsidRDefault="00540008" w:rsidP="005400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0145B5">
        <w:rPr>
          <w:rFonts w:ascii="Times New Roman" w:eastAsia="Calibri" w:hAnsi="Times New Roman" w:cs="Times New Roman"/>
          <w:sz w:val="20"/>
          <w:szCs w:val="20"/>
        </w:rPr>
        <w:t>Uvjerenje o zdravstvenoj sposobnosti dostavlja izabrani kandidat prije donošenja odluke o prijmu u radni odnos.</w:t>
      </w:r>
    </w:p>
    <w:p w:rsidR="00540008" w:rsidRPr="00FD2965" w:rsidRDefault="00540008" w:rsidP="005400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540008" w:rsidRPr="00FD2965" w:rsidRDefault="00540008" w:rsidP="0054000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FD2965">
        <w:rPr>
          <w:rFonts w:ascii="Times New Roman" w:eastAsia="Calibri" w:hAnsi="Times New Roman" w:cs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540008" w:rsidRPr="00FD2965" w:rsidRDefault="00540008" w:rsidP="00540008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FD296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nakon obavljenog izbora kandidata, a prije sklapanja Ugovora o radu.</w:t>
      </w:r>
    </w:p>
    <w:p w:rsidR="00540008" w:rsidRPr="00FD2965" w:rsidRDefault="00540008" w:rsidP="00540008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IV.  Osobe koje prema posebnim propisima ostvaruju pravo prednosti</w:t>
      </w:r>
      <w:r w:rsidRPr="00FD2965">
        <w:rPr>
          <w:rFonts w:ascii="Times New Roman" w:eastAsia="Calibri" w:hAnsi="Times New Roman" w:cs="Times New Roman"/>
          <w:sz w:val="20"/>
          <w:szCs w:val="20"/>
        </w:rPr>
        <w:t xml:space="preserve"> pri zapošljavanju</w:t>
      </w: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540008" w:rsidRPr="00FD2965" w:rsidRDefault="00540008" w:rsidP="0054000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može ostvariti pravo prednosti prilikom zapošljavanja, sukladno članku 101. Zakona o hrvatskim braniteljima iz Domovinskog rata i članovima njihovih obitelji (NN, broj: 121/17.- u nastavku teksta: Zakona o hrvatskim braniteljima), članku 48.f  Zakona o zaštiti vojnih i civilnih invalida rata (NN, broj: 33/92., 77/92., 27/93.,58/93., 2/94., 76/94., 108/95., 108/96., 82/01., 103/03. i 148/13.), članku 9. Zakona o profesionalnoj rehabilitaciji i zapošljavanju osoba s invaliditetom (NN, broj: 157/13., 152/14. i 39/18.- u nastavku teksta: Zakon o profesionalnoj rehabilitaciji) i članku 22. Ustavnog zakona o pravima 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540008" w:rsidRPr="00FD2965" w:rsidRDefault="00540008" w:rsidP="0054000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</w:t>
      </w:r>
      <w:r w:rsidRPr="00FD2965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6" w:history="1">
        <w:r w:rsidRPr="00FD296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hr-HR"/>
          </w:rPr>
          <w:t>https://branitelji.gov.hr/zaposljavanje-843/843</w:t>
        </w:r>
      </w:hyperlink>
      <w:r w:rsidRPr="00FD2965">
        <w:rPr>
          <w:rFonts w:ascii="Times New Roman" w:eastAsia="Times New Roman" w:hAnsi="Times New Roman" w:cs="Times New Roman"/>
          <w:lang w:eastAsia="hr-HR"/>
        </w:rPr>
        <w:t>.</w:t>
      </w:r>
    </w:p>
    <w:p w:rsidR="00540008" w:rsidRPr="00FD2965" w:rsidRDefault="00540008" w:rsidP="00540008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540008" w:rsidRPr="00FD2965" w:rsidRDefault="00540008" w:rsidP="00540008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540008" w:rsidRPr="00FD2965" w:rsidRDefault="00540008" w:rsidP="005400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FD2965">
        <w:rPr>
          <w:rFonts w:ascii="Times New Roman" w:eastAsia="Calibri" w:hAnsi="Times New Roman" w:cs="Times New Roman"/>
          <w:sz w:val="20"/>
          <w:szCs w:val="20"/>
        </w:rP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https://branitelji.gov.hr/zaposljavanje-843/843.</w:t>
      </w:r>
    </w:p>
    <w:p w:rsidR="00540008" w:rsidRPr="00FD2965" w:rsidRDefault="00540008" w:rsidP="00540008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FD296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540008" w:rsidRPr="00FD2965" w:rsidRDefault="00540008" w:rsidP="00540008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FD296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V. </w:t>
      </w:r>
      <w:r w:rsidRPr="00FD2965">
        <w:rPr>
          <w:rFonts w:ascii="Times New Roman" w:eastAsia="Calibri" w:hAnsi="Times New Roman" w:cs="Times New Roman"/>
          <w:sz w:val="20"/>
          <w:szCs w:val="20"/>
        </w:rPr>
        <w:t>Prijave na natječaj, s dokazima o ispunjavanju uvjeta podnose se u roku osam (8) dana od dana objave natječaja</w:t>
      </w:r>
      <w:r w:rsidRPr="00FD296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</w:t>
      </w:r>
      <w:proofErr w:type="spellStart"/>
      <w:r w:rsidRPr="00FD296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Rudinska</w:t>
      </w:r>
      <w:proofErr w:type="spellEnd"/>
      <w:r w:rsidRPr="00FD296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8, p.p. 623, 34000 Požega s naznakom </w:t>
      </w:r>
      <w:r w:rsidRPr="00FD296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„Za natječaj –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odgojiteljica</w:t>
      </w:r>
      <w:r w:rsidRPr="00FD296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– Projekt POŽEŠKI LIMAČI faza II“</w:t>
      </w:r>
      <w:r w:rsidRPr="00FD296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.</w:t>
      </w:r>
    </w:p>
    <w:p w:rsidR="00540008" w:rsidRDefault="00540008" w:rsidP="00540008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FD2965">
        <w:rPr>
          <w:rFonts w:ascii="Times New Roman" w:eastAsia="Calibri" w:hAnsi="Times New Roman" w:cs="Times New Roman"/>
          <w:sz w:val="20"/>
          <w:szCs w:val="20"/>
        </w:rPr>
        <w:t>VI. Urednom prijavom smatra se prijava koja sadržava sve podatke i priloge navedene u natječaju.</w:t>
      </w:r>
    </w:p>
    <w:p w:rsidR="00540008" w:rsidRPr="00A93972" w:rsidRDefault="00540008" w:rsidP="00540008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 w:rsidRPr="00A93972">
        <w:rPr>
          <w:rFonts w:ascii="Times New Roman" w:eastAsia="Calibri" w:hAnsi="Times New Roman" w:cs="Times New Roman"/>
          <w:sz w:val="20"/>
          <w:szCs w:val="20"/>
        </w:rPr>
        <w:t xml:space="preserve">VII. </w:t>
      </w:r>
      <w:r w:rsidRPr="00A93972">
        <w:rPr>
          <w:rFonts w:ascii="Times New Roman" w:eastAsia="Calibri" w:hAnsi="Times New Roman" w:cs="Times New Roman"/>
          <w:bCs/>
          <w:sz w:val="20"/>
          <w:szCs w:val="20"/>
        </w:rPr>
        <w:t xml:space="preserve">Za kandidate prijavljene na natječaj koji ispunjavaju formalne uvjete provest će se intervju radi provjere znanja i sposobnosti bitnih za obavljanje poslova radnog mjesta za koje se primaju. </w:t>
      </w:r>
    </w:p>
    <w:p w:rsidR="00540008" w:rsidRPr="00A93972" w:rsidRDefault="00540008" w:rsidP="00540008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93972">
        <w:rPr>
          <w:rFonts w:ascii="Times New Roman" w:eastAsia="Calibri" w:hAnsi="Times New Roman" w:cs="Times New Roman"/>
          <w:bCs/>
          <w:sz w:val="20"/>
          <w:szCs w:val="20"/>
        </w:rPr>
        <w:t xml:space="preserve">Ako kandidat ne pristupi </w:t>
      </w:r>
      <w:r>
        <w:rPr>
          <w:rFonts w:ascii="Times New Roman" w:eastAsia="Calibri" w:hAnsi="Times New Roman" w:cs="Times New Roman"/>
          <w:bCs/>
          <w:sz w:val="20"/>
          <w:szCs w:val="20"/>
        </w:rPr>
        <w:t>po</w:t>
      </w:r>
      <w:r w:rsidRPr="00A93972">
        <w:rPr>
          <w:rFonts w:ascii="Times New Roman" w:eastAsia="Calibri" w:hAnsi="Times New Roman" w:cs="Times New Roman"/>
          <w:bCs/>
          <w:sz w:val="20"/>
          <w:szCs w:val="20"/>
        </w:rPr>
        <w:t xml:space="preserve"> pozivu na intervju, smatra se da je povukao prijavu na natječaj.</w:t>
      </w:r>
    </w:p>
    <w:p w:rsidR="00540008" w:rsidRPr="00A93972" w:rsidRDefault="00540008" w:rsidP="00540008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9397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VIII. Osobe koje podnesu nepotpune i nepravodobne prijave na natječaj ne smatraju se kandidatima prijavljenim na natječaj.</w:t>
      </w:r>
    </w:p>
    <w:p w:rsidR="00540008" w:rsidRPr="00A93972" w:rsidRDefault="00540008" w:rsidP="0054000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93972">
        <w:rPr>
          <w:rFonts w:ascii="Times New Roman" w:eastAsia="Calibri" w:hAnsi="Times New Roman" w:cs="Times New Roman"/>
          <w:sz w:val="20"/>
          <w:szCs w:val="20"/>
        </w:rPr>
        <w:t>Prijavu je potrebno vlastoručno potpisati.</w:t>
      </w:r>
    </w:p>
    <w:p w:rsidR="00540008" w:rsidRPr="00A93972" w:rsidRDefault="00540008" w:rsidP="0054000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540008" w:rsidRPr="009A7C6C" w:rsidRDefault="00540008" w:rsidP="00540008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9397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IX.  </w:t>
      </w:r>
      <w:r w:rsidRPr="009A7C6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O rezultatima natječaja, kandidati će biti obaviješteni u zakonskom roku.</w:t>
      </w:r>
    </w:p>
    <w:p w:rsidR="00540008" w:rsidRPr="00FD2965" w:rsidRDefault="00540008" w:rsidP="00540008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540008" w:rsidRPr="00FD2965" w:rsidRDefault="00540008" w:rsidP="00540008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540008" w:rsidRPr="00FD2965" w:rsidRDefault="00540008" w:rsidP="00540008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FD296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Dječji vrtić Požega</w:t>
      </w:r>
    </w:p>
    <w:p w:rsidR="00540008" w:rsidRPr="00FD2965" w:rsidRDefault="00540008" w:rsidP="00540008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FD296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Upravno vijeće</w:t>
      </w:r>
    </w:p>
    <w:p w:rsidR="00C03417" w:rsidRDefault="00C03417"/>
    <w:sectPr w:rsidR="00C03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73"/>
    <w:multiLevelType w:val="multilevel"/>
    <w:tmpl w:val="965E3FEA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DB0A2E"/>
    <w:multiLevelType w:val="multilevel"/>
    <w:tmpl w:val="4CF26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66"/>
    <w:rsid w:val="000100B8"/>
    <w:rsid w:val="00540008"/>
    <w:rsid w:val="005A1C55"/>
    <w:rsid w:val="00910666"/>
    <w:rsid w:val="00974717"/>
    <w:rsid w:val="00C03417"/>
    <w:rsid w:val="00E3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D477E-C7D8-43E7-8349-A6C6E7AC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975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2022-03-11T10:54:00Z</dcterms:created>
  <dcterms:modified xsi:type="dcterms:W3CDTF">2022-11-15T11:06:00Z</dcterms:modified>
</cp:coreProperties>
</file>