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8C9" w:rsidRDefault="009458C9" w:rsidP="009458C9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Mangal"/>
          <w:kern w:val="3"/>
          <w:sz w:val="24"/>
          <w:szCs w:val="24"/>
          <w:lang w:eastAsia="hi-IN" w:bidi="hi-IN"/>
        </w:rPr>
      </w:pPr>
      <w:r>
        <w:rPr>
          <w:rFonts w:ascii="Times New Roman" w:eastAsia="SimSun" w:hAnsi="Times New Roman" w:cs="Mangal"/>
          <w:kern w:val="3"/>
          <w:sz w:val="24"/>
          <w:szCs w:val="24"/>
          <w:lang w:eastAsia="hi-IN" w:bidi="hi-IN"/>
        </w:rPr>
        <w:t>REPUBLIKA HRVATSKA</w:t>
      </w:r>
    </w:p>
    <w:p w:rsidR="009458C9" w:rsidRDefault="009458C9" w:rsidP="009458C9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Mangal"/>
          <w:kern w:val="3"/>
          <w:sz w:val="24"/>
          <w:szCs w:val="24"/>
          <w:lang w:eastAsia="hi-IN" w:bidi="hi-IN"/>
        </w:rPr>
      </w:pPr>
      <w:r>
        <w:rPr>
          <w:rFonts w:ascii="Times New Roman" w:eastAsia="SimSun" w:hAnsi="Times New Roman" w:cs="Mangal"/>
          <w:kern w:val="3"/>
          <w:sz w:val="24"/>
          <w:szCs w:val="24"/>
          <w:lang w:eastAsia="hi-IN" w:bidi="hi-IN"/>
        </w:rPr>
        <w:t>DJEČJI VRTIĆ POŽEGA</w:t>
      </w:r>
      <w:r>
        <w:rPr>
          <w:rFonts w:ascii="Times New Roman" w:eastAsia="SimSun" w:hAnsi="Times New Roman" w:cs="Mangal"/>
          <w:kern w:val="3"/>
          <w:sz w:val="24"/>
          <w:szCs w:val="24"/>
          <w:lang w:eastAsia="hi-IN" w:bidi="hi-IN"/>
        </w:rPr>
        <w:tab/>
      </w:r>
      <w:r>
        <w:rPr>
          <w:rFonts w:ascii="Times New Roman" w:eastAsia="SimSun" w:hAnsi="Times New Roman" w:cs="Mangal"/>
          <w:kern w:val="3"/>
          <w:sz w:val="24"/>
          <w:szCs w:val="24"/>
          <w:lang w:eastAsia="hi-IN" w:bidi="hi-IN"/>
        </w:rPr>
        <w:tab/>
      </w:r>
      <w:r>
        <w:rPr>
          <w:rFonts w:ascii="Times New Roman" w:eastAsia="SimSun" w:hAnsi="Times New Roman" w:cs="Mangal"/>
          <w:kern w:val="3"/>
          <w:sz w:val="24"/>
          <w:szCs w:val="24"/>
          <w:lang w:eastAsia="hi-IN" w:bidi="hi-IN"/>
        </w:rPr>
        <w:tab/>
      </w:r>
      <w:r>
        <w:rPr>
          <w:rFonts w:ascii="Times New Roman" w:eastAsia="SimSun" w:hAnsi="Times New Roman" w:cs="Mangal"/>
          <w:kern w:val="3"/>
          <w:sz w:val="24"/>
          <w:szCs w:val="24"/>
          <w:lang w:eastAsia="hi-IN" w:bidi="hi-IN"/>
        </w:rPr>
        <w:tab/>
      </w:r>
      <w:r>
        <w:rPr>
          <w:rFonts w:ascii="Times New Roman" w:eastAsia="SimSun" w:hAnsi="Times New Roman" w:cs="Mangal"/>
          <w:kern w:val="3"/>
          <w:sz w:val="24"/>
          <w:szCs w:val="24"/>
          <w:lang w:eastAsia="hi-IN" w:bidi="hi-IN"/>
        </w:rPr>
        <w:tab/>
      </w:r>
    </w:p>
    <w:p w:rsidR="009458C9" w:rsidRDefault="009458C9" w:rsidP="009458C9">
      <w:pPr>
        <w:suppressAutoHyphens/>
        <w:autoSpaceDN w:val="0"/>
        <w:spacing w:after="0" w:line="240" w:lineRule="auto"/>
        <w:rPr>
          <w:rFonts w:ascii="Times New Roman" w:eastAsia="SimSun" w:hAnsi="Times New Roman" w:cs="Mangal"/>
          <w:kern w:val="3"/>
          <w:sz w:val="24"/>
          <w:szCs w:val="24"/>
          <w:lang w:eastAsia="hi-IN" w:bidi="hi-IN"/>
        </w:rPr>
      </w:pPr>
      <w:proofErr w:type="spellStart"/>
      <w:r>
        <w:rPr>
          <w:rFonts w:ascii="Times New Roman" w:eastAsia="SimSun" w:hAnsi="Times New Roman" w:cs="Mangal"/>
          <w:kern w:val="3"/>
          <w:sz w:val="24"/>
          <w:szCs w:val="24"/>
          <w:lang w:eastAsia="hi-IN" w:bidi="hi-IN"/>
        </w:rPr>
        <w:t>Rudinska</w:t>
      </w:r>
      <w:proofErr w:type="spellEnd"/>
      <w:r>
        <w:rPr>
          <w:rFonts w:ascii="Times New Roman" w:eastAsia="SimSun" w:hAnsi="Times New Roman" w:cs="Mangal"/>
          <w:kern w:val="3"/>
          <w:sz w:val="24"/>
          <w:szCs w:val="24"/>
          <w:lang w:eastAsia="hi-IN" w:bidi="hi-IN"/>
        </w:rPr>
        <w:t xml:space="preserve"> 8, 34000 Požega  </w:t>
      </w:r>
    </w:p>
    <w:p w:rsidR="009458C9" w:rsidRPr="009458C9" w:rsidRDefault="009458C9" w:rsidP="009458C9">
      <w:pPr>
        <w:suppressAutoHyphens/>
        <w:autoSpaceDN w:val="0"/>
        <w:spacing w:after="0" w:line="240" w:lineRule="auto"/>
        <w:rPr>
          <w:rFonts w:ascii="Times New Roman" w:eastAsia="SimSun" w:hAnsi="Times New Roman" w:cs="Mangal"/>
          <w:kern w:val="3"/>
          <w:sz w:val="24"/>
          <w:szCs w:val="24"/>
          <w:lang w:eastAsia="hi-IN" w:bidi="hi-IN"/>
        </w:rPr>
      </w:pPr>
    </w:p>
    <w:p w:rsidR="009458C9" w:rsidRPr="009458C9" w:rsidRDefault="009458C9" w:rsidP="009458C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r-HR"/>
        </w:rPr>
      </w:pPr>
      <w:r w:rsidRPr="009458C9">
        <w:rPr>
          <w:rFonts w:ascii="Times New Roman" w:eastAsia="Times New Roman" w:hAnsi="Times New Roman"/>
          <w:sz w:val="24"/>
          <w:szCs w:val="24"/>
          <w:lang w:eastAsia="hr-HR"/>
        </w:rPr>
        <w:t>KLASA:112-01/24-01/1</w:t>
      </w:r>
    </w:p>
    <w:p w:rsidR="009458C9" w:rsidRPr="009458C9" w:rsidRDefault="009458C9" w:rsidP="009458C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r-HR"/>
        </w:rPr>
      </w:pPr>
      <w:r w:rsidRPr="009458C9">
        <w:rPr>
          <w:rFonts w:ascii="Times New Roman" w:eastAsia="Times New Roman" w:hAnsi="Times New Roman"/>
          <w:sz w:val="24"/>
          <w:szCs w:val="24"/>
          <w:lang w:eastAsia="hr-HR"/>
        </w:rPr>
        <w:t>URBROJ:2177-1-9-05-2</w:t>
      </w:r>
      <w:r w:rsidR="00DB4E26">
        <w:rPr>
          <w:rFonts w:ascii="Times New Roman" w:eastAsia="Times New Roman" w:hAnsi="Times New Roman"/>
          <w:sz w:val="24"/>
          <w:szCs w:val="24"/>
          <w:lang w:eastAsia="hr-HR"/>
        </w:rPr>
        <w:t>4-2</w:t>
      </w:r>
      <w:bookmarkStart w:id="0" w:name="_GoBack"/>
      <w:bookmarkEnd w:id="0"/>
    </w:p>
    <w:p w:rsidR="009458C9" w:rsidRPr="009458C9" w:rsidRDefault="009458C9" w:rsidP="009458C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Požega, 23</w:t>
      </w:r>
      <w:r w:rsidRPr="009458C9">
        <w:rPr>
          <w:rFonts w:ascii="Times New Roman" w:eastAsia="Times New Roman" w:hAnsi="Times New Roman"/>
          <w:sz w:val="24"/>
          <w:szCs w:val="24"/>
          <w:lang w:eastAsia="hr-HR"/>
        </w:rPr>
        <w:t>. veljače 2024.</w:t>
      </w:r>
    </w:p>
    <w:p w:rsidR="009458C9" w:rsidRDefault="009458C9" w:rsidP="009458C9">
      <w:pPr>
        <w:suppressAutoHyphens/>
        <w:autoSpaceDN w:val="0"/>
        <w:spacing w:line="240" w:lineRule="auto"/>
      </w:pPr>
    </w:p>
    <w:p w:rsidR="009458C9" w:rsidRDefault="009458C9" w:rsidP="009458C9">
      <w:pPr>
        <w:suppressAutoHyphens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9458C9" w:rsidRDefault="009458C9" w:rsidP="009458C9">
      <w:pPr>
        <w:suppressAutoHyphens/>
        <w:autoSpaceDN w:val="0"/>
        <w:spacing w:after="0" w:line="240" w:lineRule="auto"/>
        <w:jc w:val="both"/>
        <w:rPr>
          <w:rFonts w:ascii="Cambria" w:eastAsia="Times New Roman" w:hAnsi="Cambria"/>
          <w:sz w:val="26"/>
          <w:szCs w:val="26"/>
          <w:lang w:eastAsia="hr-HR"/>
        </w:rPr>
      </w:pPr>
      <w:r>
        <w:rPr>
          <w:rFonts w:ascii="Cambria" w:eastAsia="Times New Roman" w:hAnsi="Cambria"/>
          <w:sz w:val="26"/>
          <w:szCs w:val="26"/>
          <w:lang w:eastAsia="hr-HR"/>
        </w:rPr>
        <w:t>Na temelju članka 11. Pravilnika o radu Dječjeg vrtića Požega, izdajem sljedeću</w:t>
      </w:r>
    </w:p>
    <w:p w:rsidR="009458C9" w:rsidRDefault="009458C9" w:rsidP="009458C9">
      <w:pPr>
        <w:suppressAutoHyphens/>
        <w:autoSpaceDN w:val="0"/>
        <w:spacing w:after="0" w:line="240" w:lineRule="auto"/>
        <w:rPr>
          <w:rFonts w:ascii="Cambria" w:eastAsia="Times New Roman" w:hAnsi="Cambria"/>
          <w:sz w:val="10"/>
          <w:szCs w:val="10"/>
          <w:lang w:eastAsia="hr-HR"/>
        </w:rPr>
      </w:pPr>
    </w:p>
    <w:p w:rsidR="009458C9" w:rsidRDefault="009458C9" w:rsidP="009458C9">
      <w:pPr>
        <w:suppressAutoHyphens/>
        <w:autoSpaceDN w:val="0"/>
        <w:spacing w:after="0" w:line="240" w:lineRule="auto"/>
      </w:pPr>
      <w:r>
        <w:rPr>
          <w:rFonts w:ascii="Cambria" w:eastAsia="Times New Roman" w:hAnsi="Cambria"/>
          <w:sz w:val="48"/>
          <w:szCs w:val="48"/>
          <w:lang w:eastAsia="hr-HR"/>
        </w:rPr>
        <w:t xml:space="preserve">          </w:t>
      </w:r>
    </w:p>
    <w:p w:rsidR="009458C9" w:rsidRDefault="009458C9" w:rsidP="009458C9">
      <w:pPr>
        <w:suppressAutoHyphens/>
        <w:autoSpaceDN w:val="0"/>
        <w:spacing w:after="0" w:line="240" w:lineRule="auto"/>
        <w:rPr>
          <w:rFonts w:ascii="Cambria" w:eastAsia="Times New Roman" w:hAnsi="Cambria"/>
          <w:sz w:val="20"/>
          <w:szCs w:val="20"/>
          <w:lang w:eastAsia="hr-HR"/>
        </w:rPr>
      </w:pPr>
    </w:p>
    <w:p w:rsidR="009458C9" w:rsidRDefault="009458C9" w:rsidP="009458C9">
      <w:pPr>
        <w:suppressAutoHyphens/>
        <w:autoSpaceDN w:val="0"/>
        <w:spacing w:after="0" w:line="240" w:lineRule="auto"/>
        <w:jc w:val="center"/>
        <w:rPr>
          <w:rFonts w:ascii="Cambria" w:eastAsia="Times New Roman" w:hAnsi="Cambria"/>
          <w:b/>
          <w:sz w:val="48"/>
          <w:szCs w:val="48"/>
          <w:lang w:eastAsia="hr-HR"/>
        </w:rPr>
      </w:pPr>
      <w:r>
        <w:rPr>
          <w:rFonts w:ascii="Cambria" w:eastAsia="Times New Roman" w:hAnsi="Cambria"/>
          <w:b/>
          <w:sz w:val="48"/>
          <w:szCs w:val="48"/>
          <w:lang w:eastAsia="hr-HR"/>
        </w:rPr>
        <w:t>OBAVIJEST</w:t>
      </w:r>
    </w:p>
    <w:p w:rsidR="009458C9" w:rsidRDefault="009458C9" w:rsidP="009458C9">
      <w:pPr>
        <w:suppressAutoHyphens/>
        <w:autoSpaceDN w:val="0"/>
        <w:spacing w:after="0" w:line="240" w:lineRule="auto"/>
        <w:jc w:val="center"/>
        <w:rPr>
          <w:rFonts w:ascii="Cambria" w:eastAsia="Times New Roman" w:hAnsi="Cambria"/>
          <w:b/>
          <w:sz w:val="32"/>
          <w:szCs w:val="32"/>
          <w:lang w:eastAsia="hr-HR"/>
        </w:rPr>
      </w:pPr>
      <w:r>
        <w:rPr>
          <w:rFonts w:ascii="Cambria" w:eastAsia="Times New Roman" w:hAnsi="Cambria"/>
          <w:b/>
          <w:sz w:val="32"/>
          <w:szCs w:val="32"/>
          <w:lang w:eastAsia="hr-HR"/>
        </w:rPr>
        <w:t>o izabranom kandidatu natječaja</w:t>
      </w:r>
    </w:p>
    <w:p w:rsidR="009458C9" w:rsidRDefault="009458C9" w:rsidP="009458C9">
      <w:pPr>
        <w:suppressAutoHyphens/>
        <w:autoSpaceDN w:val="0"/>
        <w:spacing w:after="0" w:line="240" w:lineRule="auto"/>
        <w:jc w:val="center"/>
        <w:rPr>
          <w:rFonts w:ascii="Cambria" w:eastAsia="Times New Roman" w:hAnsi="Cambria"/>
          <w:b/>
          <w:sz w:val="32"/>
          <w:szCs w:val="32"/>
          <w:lang w:eastAsia="hr-HR"/>
        </w:rPr>
      </w:pPr>
    </w:p>
    <w:p w:rsidR="009458C9" w:rsidRDefault="009458C9" w:rsidP="009458C9">
      <w:pPr>
        <w:suppressAutoHyphens/>
        <w:autoSpaceDN w:val="0"/>
        <w:spacing w:after="0" w:line="240" w:lineRule="auto"/>
        <w:jc w:val="center"/>
      </w:pPr>
      <w:r>
        <w:rPr>
          <w:rFonts w:ascii="Cambria" w:eastAsia="Times New Roman" w:hAnsi="Cambria"/>
          <w:b/>
          <w:sz w:val="48"/>
          <w:szCs w:val="48"/>
          <w:lang w:eastAsia="hr-HR"/>
        </w:rPr>
        <w:t xml:space="preserve">                </w:t>
      </w:r>
    </w:p>
    <w:p w:rsidR="009458C9" w:rsidRDefault="009458C9" w:rsidP="009458C9">
      <w:pPr>
        <w:suppressAutoHyphens/>
        <w:autoSpaceDN w:val="0"/>
        <w:spacing w:after="0" w:line="240" w:lineRule="auto"/>
        <w:jc w:val="both"/>
      </w:pPr>
      <w:r>
        <w:rPr>
          <w:rFonts w:ascii="Cambria" w:eastAsia="Times New Roman" w:hAnsi="Cambria"/>
          <w:sz w:val="26"/>
          <w:szCs w:val="26"/>
          <w:lang w:eastAsia="hr-HR"/>
        </w:rPr>
        <w:t xml:space="preserve">Nakon provedenog natječaja za radno mjesto </w:t>
      </w:r>
      <w:r>
        <w:rPr>
          <w:rFonts w:ascii="Cambria" w:eastAsia="Times New Roman" w:hAnsi="Cambria"/>
          <w:b/>
          <w:sz w:val="26"/>
          <w:szCs w:val="26"/>
          <w:lang w:eastAsia="hr-HR"/>
        </w:rPr>
        <w:t>odgojitelja/odgojiteljice, 1 izvršitelj/</w:t>
      </w:r>
      <w:proofErr w:type="spellStart"/>
      <w:r>
        <w:rPr>
          <w:rFonts w:ascii="Cambria" w:eastAsia="Times New Roman" w:hAnsi="Cambria"/>
          <w:b/>
          <w:sz w:val="26"/>
          <w:szCs w:val="26"/>
          <w:lang w:eastAsia="hr-HR"/>
        </w:rPr>
        <w:t>ica</w:t>
      </w:r>
      <w:proofErr w:type="spellEnd"/>
      <w:r>
        <w:rPr>
          <w:rFonts w:ascii="Cambria" w:eastAsia="Times New Roman" w:hAnsi="Cambria"/>
          <w:sz w:val="26"/>
          <w:szCs w:val="26"/>
          <w:lang w:eastAsia="hr-HR"/>
        </w:rPr>
        <w:t>,</w:t>
      </w:r>
      <w:r>
        <w:rPr>
          <w:rFonts w:ascii="Cambria" w:eastAsia="Times New Roman" w:hAnsi="Cambria"/>
          <w:b/>
          <w:sz w:val="26"/>
          <w:szCs w:val="26"/>
          <w:lang w:eastAsia="hr-HR"/>
        </w:rPr>
        <w:t xml:space="preserve"> </w:t>
      </w:r>
      <w:r>
        <w:rPr>
          <w:rFonts w:ascii="Cambria" w:eastAsia="Times New Roman" w:hAnsi="Cambria"/>
          <w:sz w:val="26"/>
          <w:szCs w:val="26"/>
          <w:lang w:eastAsia="hr-HR"/>
        </w:rPr>
        <w:t xml:space="preserve">na određeno puno radno vrijeme - 40 sati tjedno – zamjena za dugotrajno bolovanje, objavljenog 1. veljače 2024. godine na mrežnim stranicama i oglasnim pločama Hrvatskog zavoda za zapošljavanje odnosno mrežnoj stranici i oglasnim pločama ove ustanove, Upravno vijeće Dječjeg vrtića Požega, na sjednici održanoj </w:t>
      </w:r>
      <w:r>
        <w:rPr>
          <w:rFonts w:ascii="Cambria" w:eastAsia="Times New Roman" w:hAnsi="Cambria"/>
          <w:b/>
          <w:sz w:val="26"/>
          <w:szCs w:val="26"/>
          <w:lang w:eastAsia="hr-HR"/>
        </w:rPr>
        <w:t>22. veljače 2024</w:t>
      </w:r>
      <w:r>
        <w:rPr>
          <w:rFonts w:ascii="Cambria" w:eastAsia="Times New Roman" w:hAnsi="Cambria"/>
          <w:sz w:val="26"/>
          <w:szCs w:val="26"/>
          <w:lang w:eastAsia="hr-HR"/>
        </w:rPr>
        <w:t>.</w:t>
      </w:r>
      <w:r>
        <w:rPr>
          <w:rFonts w:ascii="Cambria" w:eastAsia="Times New Roman" w:hAnsi="Cambria"/>
          <w:b/>
          <w:sz w:val="26"/>
          <w:szCs w:val="26"/>
          <w:lang w:eastAsia="hr-HR"/>
        </w:rPr>
        <w:t xml:space="preserve"> godine, </w:t>
      </w:r>
      <w:r>
        <w:rPr>
          <w:rFonts w:ascii="Cambria" w:eastAsia="Times New Roman" w:hAnsi="Cambria"/>
          <w:sz w:val="26"/>
          <w:szCs w:val="26"/>
          <w:lang w:eastAsia="hr-HR"/>
        </w:rPr>
        <w:t>na temelju Izvješća Povjerenstva za provedbu natječaja, donijelo je odluku o izboru kandidata koji ispunjava tražene uvjete:</w:t>
      </w:r>
    </w:p>
    <w:p w:rsidR="009458C9" w:rsidRDefault="009458C9" w:rsidP="009458C9">
      <w:pPr>
        <w:suppressAutoHyphens/>
        <w:autoSpaceDN w:val="0"/>
        <w:spacing w:after="0" w:line="240" w:lineRule="auto"/>
        <w:jc w:val="both"/>
        <w:rPr>
          <w:rFonts w:ascii="Cambria" w:eastAsia="Times New Roman" w:hAnsi="Cambria"/>
          <w:sz w:val="10"/>
          <w:szCs w:val="10"/>
          <w:lang w:eastAsia="hr-HR"/>
        </w:rPr>
      </w:pPr>
    </w:p>
    <w:p w:rsidR="009458C9" w:rsidRDefault="009458C9" w:rsidP="009458C9">
      <w:pPr>
        <w:suppressAutoHyphens/>
        <w:autoSpaceDN w:val="0"/>
        <w:spacing w:after="0" w:line="240" w:lineRule="auto"/>
        <w:jc w:val="both"/>
        <w:rPr>
          <w:rFonts w:ascii="Cambria" w:eastAsia="Times New Roman" w:hAnsi="Cambria"/>
          <w:sz w:val="10"/>
          <w:szCs w:val="10"/>
          <w:lang w:eastAsia="hr-HR"/>
        </w:rPr>
      </w:pPr>
    </w:p>
    <w:p w:rsidR="009458C9" w:rsidRDefault="009458C9" w:rsidP="009458C9">
      <w:pPr>
        <w:suppressAutoHyphens/>
        <w:autoSpaceDN w:val="0"/>
        <w:spacing w:after="0" w:line="240" w:lineRule="auto"/>
        <w:jc w:val="both"/>
        <w:rPr>
          <w:rFonts w:ascii="Cambria" w:eastAsia="Times New Roman" w:hAnsi="Cambria"/>
          <w:sz w:val="10"/>
          <w:szCs w:val="10"/>
          <w:lang w:eastAsia="hr-HR"/>
        </w:rPr>
      </w:pPr>
    </w:p>
    <w:p w:rsidR="009458C9" w:rsidRDefault="009458C9" w:rsidP="009458C9">
      <w:pPr>
        <w:suppressAutoHyphens/>
        <w:autoSpaceDN w:val="0"/>
        <w:spacing w:after="0" w:line="240" w:lineRule="auto"/>
        <w:jc w:val="both"/>
        <w:rPr>
          <w:rFonts w:ascii="Cambria" w:eastAsia="Times New Roman" w:hAnsi="Cambria"/>
          <w:sz w:val="10"/>
          <w:szCs w:val="10"/>
          <w:lang w:eastAsia="hr-HR"/>
        </w:rPr>
      </w:pPr>
    </w:p>
    <w:p w:rsidR="009458C9" w:rsidRDefault="009458C9" w:rsidP="009458C9">
      <w:pPr>
        <w:suppressAutoHyphens/>
        <w:autoSpaceDN w:val="0"/>
        <w:spacing w:after="0" w:line="240" w:lineRule="auto"/>
        <w:ind w:left="720"/>
        <w:jc w:val="both"/>
        <w:rPr>
          <w:rFonts w:ascii="Cambria" w:eastAsia="Times New Roman" w:hAnsi="Cambria"/>
          <w:b/>
          <w:sz w:val="26"/>
          <w:szCs w:val="26"/>
          <w:lang w:eastAsia="hr-HR"/>
        </w:rPr>
      </w:pPr>
      <w:r>
        <w:rPr>
          <w:rFonts w:ascii="Cambria" w:eastAsia="Times New Roman" w:hAnsi="Cambria"/>
          <w:b/>
          <w:sz w:val="26"/>
          <w:szCs w:val="26"/>
          <w:lang w:eastAsia="hr-HR"/>
        </w:rPr>
        <w:t>1. SARA KUDRIĆ</w:t>
      </w:r>
    </w:p>
    <w:p w:rsidR="009458C9" w:rsidRDefault="009458C9" w:rsidP="009458C9">
      <w:pPr>
        <w:suppressAutoHyphens/>
        <w:autoSpaceDN w:val="0"/>
        <w:spacing w:after="0" w:line="240" w:lineRule="auto"/>
        <w:ind w:left="360"/>
        <w:jc w:val="center"/>
        <w:rPr>
          <w:rFonts w:ascii="Cambria" w:eastAsia="Times New Roman" w:hAnsi="Cambria"/>
          <w:b/>
          <w:sz w:val="26"/>
          <w:szCs w:val="26"/>
          <w:lang w:eastAsia="hr-HR"/>
        </w:rPr>
      </w:pPr>
    </w:p>
    <w:p w:rsidR="009458C9" w:rsidRDefault="009458C9" w:rsidP="009458C9">
      <w:pPr>
        <w:suppressAutoHyphens/>
        <w:autoSpaceDN w:val="0"/>
        <w:spacing w:after="0" w:line="240" w:lineRule="auto"/>
        <w:ind w:left="360"/>
        <w:jc w:val="center"/>
        <w:rPr>
          <w:rFonts w:ascii="Cambria" w:eastAsia="Times New Roman" w:hAnsi="Cambria"/>
          <w:b/>
          <w:sz w:val="26"/>
          <w:szCs w:val="26"/>
          <w:lang w:eastAsia="hr-HR"/>
        </w:rPr>
      </w:pPr>
    </w:p>
    <w:p w:rsidR="009458C9" w:rsidRDefault="009458C9" w:rsidP="009458C9">
      <w:pPr>
        <w:suppressAutoHyphens/>
        <w:autoSpaceDN w:val="0"/>
        <w:spacing w:after="0" w:line="240" w:lineRule="auto"/>
        <w:ind w:left="360"/>
        <w:jc w:val="center"/>
        <w:rPr>
          <w:rFonts w:ascii="Cambria" w:eastAsia="Times New Roman" w:hAnsi="Cambria"/>
          <w:b/>
          <w:sz w:val="26"/>
          <w:szCs w:val="26"/>
          <w:lang w:eastAsia="hr-HR"/>
        </w:rPr>
      </w:pPr>
    </w:p>
    <w:p w:rsidR="009458C9" w:rsidRDefault="009458C9" w:rsidP="009458C9">
      <w:pPr>
        <w:suppressAutoHyphens/>
        <w:autoSpaceDN w:val="0"/>
        <w:spacing w:after="0" w:line="240" w:lineRule="auto"/>
        <w:ind w:left="360"/>
        <w:jc w:val="center"/>
        <w:rPr>
          <w:rFonts w:ascii="Cambria" w:eastAsia="Times New Roman" w:hAnsi="Cambria"/>
          <w:b/>
          <w:sz w:val="26"/>
          <w:szCs w:val="26"/>
          <w:lang w:eastAsia="hr-HR"/>
        </w:rPr>
      </w:pPr>
    </w:p>
    <w:p w:rsidR="009458C9" w:rsidRDefault="009458C9" w:rsidP="009458C9">
      <w:pPr>
        <w:suppressAutoHyphens/>
        <w:autoSpaceDN w:val="0"/>
        <w:spacing w:after="0" w:line="240" w:lineRule="auto"/>
        <w:ind w:left="4248" w:firstLine="708"/>
        <w:jc w:val="both"/>
        <w:rPr>
          <w:rFonts w:ascii="Cambria" w:eastAsia="Times New Roman" w:hAnsi="Cambria"/>
          <w:sz w:val="26"/>
          <w:szCs w:val="26"/>
          <w:lang w:eastAsia="hr-HR"/>
        </w:rPr>
      </w:pPr>
      <w:r>
        <w:rPr>
          <w:rFonts w:ascii="Cambria" w:eastAsia="Times New Roman" w:hAnsi="Cambria"/>
          <w:sz w:val="26"/>
          <w:szCs w:val="26"/>
          <w:lang w:eastAsia="hr-HR"/>
        </w:rPr>
        <w:t xml:space="preserve">       RAVNATELJICA</w:t>
      </w:r>
    </w:p>
    <w:p w:rsidR="009458C9" w:rsidRDefault="009458C9" w:rsidP="009458C9">
      <w:pPr>
        <w:suppressAutoHyphens/>
        <w:autoSpaceDN w:val="0"/>
        <w:spacing w:after="0" w:line="240" w:lineRule="auto"/>
        <w:jc w:val="both"/>
        <w:rPr>
          <w:rFonts w:ascii="Cambria" w:eastAsia="Times New Roman" w:hAnsi="Cambria"/>
          <w:sz w:val="26"/>
          <w:szCs w:val="26"/>
          <w:lang w:eastAsia="hr-HR"/>
        </w:rPr>
      </w:pPr>
      <w:r>
        <w:rPr>
          <w:rFonts w:ascii="Cambria" w:eastAsia="Times New Roman" w:hAnsi="Cambria"/>
          <w:sz w:val="26"/>
          <w:szCs w:val="26"/>
          <w:lang w:eastAsia="hr-HR"/>
        </w:rPr>
        <w:tab/>
      </w:r>
      <w:r>
        <w:rPr>
          <w:rFonts w:ascii="Cambria" w:eastAsia="Times New Roman" w:hAnsi="Cambria"/>
          <w:sz w:val="26"/>
          <w:szCs w:val="26"/>
          <w:lang w:eastAsia="hr-HR"/>
        </w:rPr>
        <w:tab/>
      </w:r>
      <w:r>
        <w:rPr>
          <w:rFonts w:ascii="Cambria" w:eastAsia="Times New Roman" w:hAnsi="Cambria"/>
          <w:sz w:val="26"/>
          <w:szCs w:val="26"/>
          <w:lang w:eastAsia="hr-HR"/>
        </w:rPr>
        <w:tab/>
        <w:t xml:space="preserve">                                  Sanela </w:t>
      </w:r>
      <w:proofErr w:type="spellStart"/>
      <w:r>
        <w:rPr>
          <w:rFonts w:ascii="Cambria" w:eastAsia="Times New Roman" w:hAnsi="Cambria"/>
          <w:sz w:val="26"/>
          <w:szCs w:val="26"/>
          <w:lang w:eastAsia="hr-HR"/>
        </w:rPr>
        <w:t>Soldo</w:t>
      </w:r>
      <w:proofErr w:type="spellEnd"/>
      <w:r>
        <w:rPr>
          <w:rFonts w:ascii="Cambria" w:eastAsia="Times New Roman" w:hAnsi="Cambria"/>
          <w:sz w:val="26"/>
          <w:szCs w:val="26"/>
          <w:lang w:eastAsia="hr-HR"/>
        </w:rPr>
        <w:t xml:space="preserve"> Kovačević, </w:t>
      </w:r>
      <w:proofErr w:type="spellStart"/>
      <w:r>
        <w:rPr>
          <w:rFonts w:ascii="Cambria" w:eastAsia="Times New Roman" w:hAnsi="Cambria"/>
          <w:sz w:val="26"/>
          <w:szCs w:val="26"/>
          <w:lang w:eastAsia="hr-HR"/>
        </w:rPr>
        <w:t>mag.praesc.educ</w:t>
      </w:r>
      <w:proofErr w:type="spellEnd"/>
      <w:r>
        <w:rPr>
          <w:rFonts w:ascii="Cambria" w:eastAsia="Times New Roman" w:hAnsi="Cambria"/>
          <w:sz w:val="26"/>
          <w:szCs w:val="26"/>
          <w:lang w:eastAsia="hr-HR"/>
        </w:rPr>
        <w:t>. v.r.</w:t>
      </w:r>
    </w:p>
    <w:p w:rsidR="009458C9" w:rsidRDefault="009458C9" w:rsidP="009458C9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Mangal"/>
          <w:kern w:val="3"/>
          <w:sz w:val="24"/>
          <w:szCs w:val="24"/>
          <w:lang w:eastAsia="hi-IN" w:bidi="hi-IN"/>
        </w:rPr>
      </w:pPr>
    </w:p>
    <w:p w:rsidR="009458C9" w:rsidRDefault="009458C9" w:rsidP="009458C9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Mangal"/>
          <w:kern w:val="3"/>
          <w:sz w:val="24"/>
          <w:szCs w:val="24"/>
          <w:lang w:eastAsia="hi-IN" w:bidi="hi-IN"/>
        </w:rPr>
      </w:pPr>
    </w:p>
    <w:p w:rsidR="009458C9" w:rsidRDefault="009458C9" w:rsidP="009458C9">
      <w:pPr>
        <w:suppressAutoHyphens/>
        <w:autoSpaceDN w:val="0"/>
        <w:spacing w:line="240" w:lineRule="auto"/>
      </w:pPr>
    </w:p>
    <w:p w:rsidR="00A91A3A" w:rsidRDefault="00A91A3A"/>
    <w:sectPr w:rsidR="00A91A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055"/>
    <w:rsid w:val="006B7055"/>
    <w:rsid w:val="009458C9"/>
    <w:rsid w:val="00A91A3A"/>
    <w:rsid w:val="00DB4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D8E09"/>
  <w15:chartTrackingRefBased/>
  <w15:docId w15:val="{27A38A50-D07F-42EA-B40C-35F547D98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58C9"/>
    <w:pPr>
      <w:spacing w:line="25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31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dcterms:created xsi:type="dcterms:W3CDTF">2024-02-23T13:44:00Z</dcterms:created>
  <dcterms:modified xsi:type="dcterms:W3CDTF">2024-02-23T13:49:00Z</dcterms:modified>
</cp:coreProperties>
</file>