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39" w:rsidRDefault="00991A39" w:rsidP="00991A39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991A39" w:rsidRDefault="00991A39" w:rsidP="00991A39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991A39" w:rsidRDefault="00991A39" w:rsidP="00991A39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991A39" w:rsidRDefault="00991A39" w:rsidP="00991A39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991A39" w:rsidRDefault="00991A39" w:rsidP="00991A3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</w:t>
      </w:r>
    </w:p>
    <w:p w:rsidR="00991A39" w:rsidRDefault="00991A39" w:rsidP="00991A3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991A39" w:rsidRDefault="00991A39" w:rsidP="00991A3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7. travnja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2022. god.</w:t>
      </w:r>
    </w:p>
    <w:p w:rsidR="00991A39" w:rsidRDefault="00991A39" w:rsidP="00991A39"/>
    <w:p w:rsidR="00991A39" w:rsidRDefault="00991A39" w:rsidP="00991A3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991A39" w:rsidRDefault="00991A39" w:rsidP="00991A39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991A39" w:rsidRDefault="00991A39" w:rsidP="00991A39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991A39" w:rsidRDefault="00991A39" w:rsidP="00991A39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991A39" w:rsidRDefault="00991A39" w:rsidP="00991A39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991A39" w:rsidRDefault="00991A39" w:rsidP="00991A39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991A39" w:rsidRDefault="00991A39" w:rsidP="00991A39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991A39" w:rsidRDefault="00991A39" w:rsidP="00991A39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991A39" w:rsidRDefault="00991A39" w:rsidP="00991A39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određeno puno r</w:t>
      </w:r>
      <w:r>
        <w:rPr>
          <w:rFonts w:ascii="Cambria" w:eastAsia="Times New Roman" w:hAnsi="Cambria"/>
          <w:sz w:val="26"/>
          <w:szCs w:val="26"/>
          <w:lang w:eastAsia="hr-HR"/>
        </w:rPr>
        <w:t>adno vrijeme - 40 sati tjedno – do 31. kolovoza 2022. godine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7. travnja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</w:t>
      </w:r>
      <w:r>
        <w:rPr>
          <w:rFonts w:ascii="Cambria" w:eastAsia="Times New Roman" w:hAnsi="Cambria"/>
          <w:sz w:val="26"/>
          <w:szCs w:val="26"/>
          <w:lang w:eastAsia="hr-HR"/>
        </w:rPr>
        <w:t>spunjava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tražene uvjete:</w:t>
      </w: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991A39" w:rsidRDefault="00991A39" w:rsidP="00991A39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ANA GALIĆ</w:t>
      </w: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91A39" w:rsidRDefault="00991A39" w:rsidP="00991A39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91A39" w:rsidRDefault="00991A39" w:rsidP="00991A39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  <w:bookmarkStart w:id="0" w:name="_GoBack"/>
      <w:bookmarkEnd w:id="0"/>
    </w:p>
    <w:p w:rsidR="00991A39" w:rsidRDefault="00991A39" w:rsidP="00991A39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91A39" w:rsidRDefault="00991A39" w:rsidP="00991A39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991A39" w:rsidRDefault="00991A39" w:rsidP="00991A39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991A39" w:rsidRDefault="00991A39" w:rsidP="00991A39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991A39" w:rsidRDefault="00991A39" w:rsidP="00991A39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991A39" w:rsidRDefault="00991A39" w:rsidP="00991A39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991A39" w:rsidRDefault="00991A39" w:rsidP="00991A39"/>
    <w:p w:rsidR="00991A39" w:rsidRDefault="00991A39" w:rsidP="00991A39"/>
    <w:p w:rsidR="00B25CF5" w:rsidRDefault="00B25CF5"/>
    <w:sectPr w:rsidR="00B2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2F"/>
    <w:rsid w:val="0052072F"/>
    <w:rsid w:val="00991A39"/>
    <w:rsid w:val="00B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5308"/>
  <w15:chartTrackingRefBased/>
  <w15:docId w15:val="{577B909C-8522-4B25-A168-7BF71E4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39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2022-04-08T09:59:00Z</dcterms:created>
  <dcterms:modified xsi:type="dcterms:W3CDTF">2022-04-08T10:02:00Z</dcterms:modified>
</cp:coreProperties>
</file>