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2E1" w:rsidRDefault="00E902E1">
      <w:r>
        <w:rPr>
          <w:noProof/>
          <w:lang w:eastAsia="hr-HR"/>
        </w:rPr>
        <w:drawing>
          <wp:inline distT="0" distB="0" distL="0" distR="0" wp14:anchorId="1CC1DCD1">
            <wp:extent cx="5761355" cy="1426845"/>
            <wp:effectExtent l="0" t="0" r="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02E1" w:rsidRDefault="00E902E1" w:rsidP="00E902E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DJEČJI VRTIĆ POŽEGA</w:t>
      </w:r>
    </w:p>
    <w:p w:rsidR="00E902E1" w:rsidRDefault="00E902E1" w:rsidP="00E902E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hr-HR"/>
        </w:rPr>
        <w:t>Rudinska</w:t>
      </w:r>
      <w:proofErr w:type="spellEnd"/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8, 34 000 Požega</w:t>
      </w:r>
    </w:p>
    <w:p w:rsidR="00E902E1" w:rsidRDefault="00E902E1" w:rsidP="00E902E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E902E1" w:rsidRDefault="00E902E1" w:rsidP="00E902E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KLASA:112-01/22-01/20</w:t>
      </w:r>
    </w:p>
    <w:p w:rsidR="00E902E1" w:rsidRDefault="00E902E1" w:rsidP="00E902E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URBROJ:2177-1-9-05-22-1</w:t>
      </w:r>
    </w:p>
    <w:p w:rsidR="00E902E1" w:rsidRDefault="00E902E1" w:rsidP="00E902E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Požega, 20. travnja 2022.</w:t>
      </w:r>
    </w:p>
    <w:p w:rsidR="00E902E1" w:rsidRDefault="00E902E1" w:rsidP="00E902E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E902E1" w:rsidRPr="00E902E1" w:rsidRDefault="00E902E1" w:rsidP="00E902E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 w:rsidRPr="00E902E1">
        <w:rPr>
          <w:rFonts w:ascii="Times New Roman" w:eastAsia="Times New Roman" w:hAnsi="Times New Roman"/>
          <w:sz w:val="20"/>
          <w:szCs w:val="20"/>
          <w:lang w:eastAsia="hr-HR"/>
        </w:rPr>
        <w:t xml:space="preserve">Na temelju članka 26. Zakona o predškolskom odgoju i obrazovanju (Narodne novine br. 10/97., 107/07.,94./13. i 98/19.), te članka 48. Statuta Dječjeg vrtića Požega, Upravno vijeće Dječjeg vrtića Požega, </w:t>
      </w:r>
      <w:proofErr w:type="spellStart"/>
      <w:r w:rsidRPr="00E902E1">
        <w:rPr>
          <w:rFonts w:ascii="Times New Roman" w:eastAsia="Times New Roman" w:hAnsi="Times New Roman"/>
          <w:sz w:val="20"/>
          <w:szCs w:val="20"/>
          <w:lang w:eastAsia="hr-HR"/>
        </w:rPr>
        <w:t>Rudinska</w:t>
      </w:r>
      <w:proofErr w:type="spellEnd"/>
      <w:r w:rsidRPr="00E902E1">
        <w:rPr>
          <w:rFonts w:ascii="Times New Roman" w:eastAsia="Times New Roman" w:hAnsi="Times New Roman"/>
          <w:sz w:val="20"/>
          <w:szCs w:val="20"/>
          <w:lang w:eastAsia="hr-HR"/>
        </w:rPr>
        <w:t xml:space="preserve"> 8, Požega raspisuje </w:t>
      </w:r>
    </w:p>
    <w:p w:rsidR="00E902E1" w:rsidRPr="00E902E1" w:rsidRDefault="00E902E1" w:rsidP="00E902E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E902E1" w:rsidRPr="00E902E1" w:rsidRDefault="00E902E1" w:rsidP="00E902E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 w:rsidRPr="00E902E1">
        <w:rPr>
          <w:rFonts w:ascii="Times New Roman" w:eastAsia="Times New Roman" w:hAnsi="Times New Roman"/>
          <w:sz w:val="20"/>
          <w:szCs w:val="20"/>
          <w:lang w:eastAsia="hr-HR"/>
        </w:rPr>
        <w:t>NATJEČAJ</w:t>
      </w:r>
    </w:p>
    <w:p w:rsidR="00E902E1" w:rsidRPr="00E902E1" w:rsidRDefault="00E902E1" w:rsidP="00E902E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 w:rsidRPr="00E902E1">
        <w:rPr>
          <w:rFonts w:ascii="Times New Roman" w:eastAsia="Times New Roman" w:hAnsi="Times New Roman"/>
          <w:sz w:val="20"/>
          <w:szCs w:val="20"/>
          <w:lang w:eastAsia="hr-HR"/>
        </w:rPr>
        <w:t xml:space="preserve">za prijem radnika u radni odnos </w:t>
      </w:r>
    </w:p>
    <w:p w:rsidR="00E902E1" w:rsidRPr="00E902E1" w:rsidRDefault="00E902E1" w:rsidP="00E902E1">
      <w:pPr>
        <w:suppressAutoHyphens/>
        <w:autoSpaceDN w:val="0"/>
        <w:spacing w:after="0" w:line="240" w:lineRule="auto"/>
        <w:jc w:val="center"/>
        <w:textAlignment w:val="baseline"/>
      </w:pPr>
    </w:p>
    <w:p w:rsidR="00E902E1" w:rsidRPr="00E902E1" w:rsidRDefault="00E902E1" w:rsidP="00E902E1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 w:rsidRPr="00E902E1">
        <w:rPr>
          <w:rFonts w:ascii="Times New Roman" w:eastAsia="Times New Roman" w:hAnsi="Times New Roman"/>
          <w:sz w:val="20"/>
          <w:szCs w:val="20"/>
          <w:lang w:eastAsia="hr-HR"/>
        </w:rPr>
        <w:t>LOGOPED – 1 izvršitelja/</w:t>
      </w:r>
      <w:proofErr w:type="spellStart"/>
      <w:r w:rsidRPr="00E902E1">
        <w:rPr>
          <w:rFonts w:ascii="Times New Roman" w:eastAsia="Times New Roman" w:hAnsi="Times New Roman"/>
          <w:sz w:val="20"/>
          <w:szCs w:val="20"/>
          <w:lang w:eastAsia="hr-HR"/>
        </w:rPr>
        <w:t>ice</w:t>
      </w:r>
      <w:proofErr w:type="spellEnd"/>
      <w:r w:rsidRPr="00E902E1">
        <w:rPr>
          <w:rFonts w:ascii="Times New Roman" w:eastAsia="Times New Roman" w:hAnsi="Times New Roman"/>
          <w:sz w:val="20"/>
          <w:szCs w:val="20"/>
          <w:lang w:eastAsia="hr-HR"/>
        </w:rPr>
        <w:t xml:space="preserve"> – određeno – nepuno radno vrijeme – 20 sati tjedno – određeno- 19 mjeseci u sklopu Projekta POŽEŠKI LIMAČI faza II, br. Poziva: UP 02.2.2.16. – Nastavak unaprjeđenja usluga za djecu u sustavu ranog i predškolskog obrazovanja</w:t>
      </w:r>
    </w:p>
    <w:p w:rsidR="00E902E1" w:rsidRPr="00E902E1" w:rsidRDefault="00E902E1" w:rsidP="00E902E1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E902E1" w:rsidRPr="00E902E1" w:rsidRDefault="00E902E1" w:rsidP="00E902E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 w:rsidRPr="00E902E1">
        <w:rPr>
          <w:rFonts w:ascii="Times New Roman" w:eastAsia="Times New Roman" w:hAnsi="Times New Roman"/>
          <w:sz w:val="20"/>
          <w:szCs w:val="20"/>
          <w:lang w:eastAsia="hr-HR"/>
        </w:rPr>
        <w:t>I. Uvjeti:</w:t>
      </w:r>
    </w:p>
    <w:p w:rsidR="00E902E1" w:rsidRPr="00E902E1" w:rsidRDefault="00E902E1" w:rsidP="00E902E1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 w:rsidRPr="00E902E1">
        <w:rPr>
          <w:rFonts w:ascii="Times New Roman" w:eastAsia="Times New Roman" w:hAnsi="Times New Roman"/>
          <w:sz w:val="20"/>
          <w:szCs w:val="20"/>
          <w:lang w:eastAsia="hr-HR"/>
        </w:rPr>
        <w:t>VSS - završen diplomski sveučilišni studij ili diplomski specijalistički studij – magistar logopedije, prof. logoped ili dipl. logoped ili dipl. defektolog - logoped</w:t>
      </w:r>
    </w:p>
    <w:p w:rsidR="00E902E1" w:rsidRDefault="00E902E1" w:rsidP="00E902E1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 w:rsidRPr="00E902E1">
        <w:rPr>
          <w:rFonts w:ascii="Times New Roman" w:eastAsia="Times New Roman" w:hAnsi="Times New Roman"/>
          <w:sz w:val="20"/>
          <w:szCs w:val="20"/>
          <w:lang w:eastAsia="hr-HR"/>
        </w:rPr>
        <w:t>sa ili bez radnog iskustva na poslovima logopeda</w:t>
      </w:r>
    </w:p>
    <w:p w:rsidR="00771E8F" w:rsidRPr="00E902E1" w:rsidRDefault="00771E8F" w:rsidP="00771E8F">
      <w:pPr>
        <w:suppressAutoHyphens/>
        <w:autoSpaceDN w:val="0"/>
        <w:spacing w:after="0" w:line="240" w:lineRule="auto"/>
        <w:ind w:left="1713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D4572A" w:rsidRPr="00E902E1" w:rsidRDefault="00D4572A" w:rsidP="00D4572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 w:rsidRPr="00E902E1">
        <w:rPr>
          <w:rFonts w:ascii="Times New Roman" w:eastAsia="Times New Roman" w:hAnsi="Times New Roman"/>
          <w:sz w:val="20"/>
          <w:szCs w:val="20"/>
          <w:lang w:eastAsia="hr-HR"/>
        </w:rPr>
        <w:t>Pored navedenih uvjeta kandidati moraju ispunjavati i opće uvjete za prijam u radni odnos:</w:t>
      </w:r>
    </w:p>
    <w:p w:rsidR="00D4572A" w:rsidRDefault="00D4572A" w:rsidP="00D4572A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 w:rsidRPr="00E902E1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1</w:t>
      </w:r>
      <w:r w:rsidRPr="00E902E1">
        <w:rPr>
          <w:rFonts w:ascii="Times New Roman" w:eastAsia="Times New Roman" w:hAnsi="Times New Roman"/>
          <w:sz w:val="20"/>
          <w:szCs w:val="20"/>
          <w:lang w:eastAsia="hr-HR"/>
        </w:rPr>
        <w:t>. zdravstvena sposobnost za obavljanje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poslova radnog</w:t>
      </w:r>
      <w:r w:rsidR="00771E8F">
        <w:rPr>
          <w:rFonts w:ascii="Times New Roman" w:eastAsia="Times New Roman" w:hAnsi="Times New Roman"/>
          <w:sz w:val="20"/>
          <w:szCs w:val="20"/>
          <w:lang w:eastAsia="hr-HR"/>
        </w:rPr>
        <w:t xml:space="preserve"> mjesta logopeda</w:t>
      </w:r>
      <w:r w:rsidRPr="00E902E1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</w:p>
    <w:p w:rsidR="00D4572A" w:rsidRPr="00E902E1" w:rsidRDefault="00D4572A" w:rsidP="00D4572A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 w:rsidRPr="00E902E1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2</w:t>
      </w:r>
      <w:r w:rsidRPr="00E902E1">
        <w:rPr>
          <w:rFonts w:ascii="Times New Roman" w:eastAsia="Times New Roman" w:hAnsi="Times New Roman"/>
          <w:sz w:val="20"/>
          <w:szCs w:val="20"/>
          <w:lang w:eastAsia="hr-HR"/>
        </w:rPr>
        <w:t>.  radni odnos u dječjem vrtiću ne može zasnovati osoba koja ima zapreke definirane člankom 25. Zakona o predškolskom odgoju i obrazovanju (N.N.10/97., 107/07. i 91/13. i 98/19.).</w:t>
      </w:r>
    </w:p>
    <w:p w:rsidR="00D4572A" w:rsidRPr="00E902E1" w:rsidRDefault="00D4572A" w:rsidP="00D4572A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D4572A" w:rsidRPr="00E902E1" w:rsidRDefault="00D4572A" w:rsidP="00D4572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 w:rsidRPr="00E902E1">
        <w:rPr>
          <w:rFonts w:ascii="Times New Roman" w:eastAsia="Times New Roman" w:hAnsi="Times New Roman"/>
          <w:sz w:val="20"/>
          <w:szCs w:val="20"/>
          <w:lang w:eastAsia="hr-HR"/>
        </w:rPr>
        <w:t xml:space="preserve">II. </w:t>
      </w:r>
      <w:r w:rsidRPr="00E902E1">
        <w:rPr>
          <w:rFonts w:ascii="Times New Roman" w:hAnsi="Times New Roman"/>
          <w:sz w:val="20"/>
          <w:szCs w:val="20"/>
        </w:rPr>
        <w:t>Prijavi na natječaj potrebno je priložiti sljedeće:</w:t>
      </w:r>
    </w:p>
    <w:p w:rsidR="00D4572A" w:rsidRPr="00E902E1" w:rsidRDefault="00D4572A" w:rsidP="00D4572A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 w:rsidRPr="00E902E1">
        <w:rPr>
          <w:rFonts w:ascii="Times New Roman" w:eastAsia="Times New Roman" w:hAnsi="Times New Roman"/>
          <w:sz w:val="20"/>
          <w:szCs w:val="20"/>
          <w:lang w:eastAsia="hr-HR"/>
        </w:rPr>
        <w:t>životopis,</w:t>
      </w:r>
    </w:p>
    <w:p w:rsidR="00D4572A" w:rsidRPr="00E902E1" w:rsidRDefault="00D4572A" w:rsidP="00D4572A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 w:rsidRPr="00E902E1">
        <w:rPr>
          <w:rFonts w:ascii="Times New Roman" w:eastAsia="Times New Roman" w:hAnsi="Times New Roman"/>
          <w:sz w:val="20"/>
          <w:szCs w:val="20"/>
          <w:lang w:eastAsia="hr-HR"/>
        </w:rPr>
        <w:t>uvjerenje o državljanstvu,</w:t>
      </w:r>
    </w:p>
    <w:p w:rsidR="00D4572A" w:rsidRPr="00E902E1" w:rsidRDefault="00D4572A" w:rsidP="00D4572A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 w:rsidRPr="00E902E1">
        <w:rPr>
          <w:rFonts w:ascii="Times New Roman" w:eastAsia="Times New Roman" w:hAnsi="Times New Roman"/>
          <w:sz w:val="20"/>
          <w:szCs w:val="20"/>
          <w:lang w:eastAsia="hr-HR"/>
        </w:rPr>
        <w:t>dokaz o stečenoj stručnoj spremi,</w:t>
      </w:r>
    </w:p>
    <w:p w:rsidR="00D4572A" w:rsidRPr="00E902E1" w:rsidRDefault="00D4572A" w:rsidP="00D4572A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 w:rsidRPr="00E902E1">
        <w:rPr>
          <w:rFonts w:ascii="Times New Roman" w:eastAsia="Times New Roman" w:hAnsi="Times New Roman"/>
          <w:sz w:val="20"/>
          <w:szCs w:val="20"/>
          <w:lang w:eastAsia="hr-HR"/>
        </w:rPr>
        <w:t xml:space="preserve">dokaz  položenom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stručnom ispitu</w:t>
      </w:r>
      <w:r w:rsidR="00714032">
        <w:rPr>
          <w:rFonts w:ascii="Times New Roman" w:eastAsia="Times New Roman" w:hAnsi="Times New Roman"/>
          <w:sz w:val="20"/>
          <w:szCs w:val="20"/>
          <w:lang w:eastAsia="hr-HR"/>
        </w:rPr>
        <w:t xml:space="preserve"> (ako je položen)</w:t>
      </w:r>
      <w:bookmarkStart w:id="0" w:name="_GoBack"/>
      <w:bookmarkEnd w:id="0"/>
      <w:r w:rsidRPr="00E902E1">
        <w:rPr>
          <w:rFonts w:ascii="Times New Roman" w:eastAsia="Times New Roman" w:hAnsi="Times New Roman"/>
          <w:sz w:val="20"/>
          <w:szCs w:val="20"/>
          <w:lang w:eastAsia="hr-HR"/>
        </w:rPr>
        <w:t>,</w:t>
      </w:r>
    </w:p>
    <w:p w:rsidR="00D4572A" w:rsidRPr="00E902E1" w:rsidRDefault="00D4572A" w:rsidP="00D4572A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 w:rsidRPr="00E902E1">
        <w:rPr>
          <w:rFonts w:ascii="Times New Roman" w:eastAsia="Times New Roman" w:hAnsi="Times New Roman"/>
          <w:sz w:val="20"/>
          <w:szCs w:val="20"/>
          <w:lang w:eastAsia="hr-HR"/>
        </w:rPr>
        <w:t>uvjerenje o nekažnjavanju (ne starije od 6 mjeseci),</w:t>
      </w:r>
    </w:p>
    <w:p w:rsidR="00D4572A" w:rsidRPr="00E902E1" w:rsidRDefault="00D4572A" w:rsidP="00D4572A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</w:pPr>
      <w:r w:rsidRPr="00E902E1">
        <w:rPr>
          <w:rFonts w:ascii="Times New Roman" w:eastAsia="Times New Roman" w:hAnsi="Times New Roman"/>
          <w:sz w:val="20"/>
          <w:szCs w:val="20"/>
          <w:lang w:eastAsia="hr-HR"/>
        </w:rPr>
        <w:t>elektronički zapis o radno pravnom statusu (ispis iz evidencije Hrvatskog zavoda za mirovinsko osiguranje),</w:t>
      </w:r>
    </w:p>
    <w:p w:rsidR="00D4572A" w:rsidRPr="00E902E1" w:rsidRDefault="00D4572A" w:rsidP="00D4572A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</w:pPr>
      <w:r w:rsidRPr="00E902E1">
        <w:rPr>
          <w:rFonts w:ascii="Times New Roman" w:hAnsi="Times New Roman"/>
          <w:sz w:val="20"/>
          <w:szCs w:val="20"/>
        </w:rPr>
        <w:t>vlastoručno potpisana izjavu kandidata da ne postoje zapreke za prijam u službu iz</w:t>
      </w:r>
      <w:r w:rsidRPr="00E902E1">
        <w:rPr>
          <w:rFonts w:ascii="Times New Roman" w:eastAsia="Times New Roman" w:hAnsi="Times New Roman"/>
          <w:sz w:val="20"/>
          <w:szCs w:val="20"/>
          <w:lang w:eastAsia="hr-HR"/>
        </w:rPr>
        <w:t xml:space="preserve"> članka 25. Zakona o predškolskom odgoju i obrazovanju (N.N.10/97., 107/07. i 91/13. i 98/19.).</w:t>
      </w:r>
      <w:r w:rsidRPr="00E902E1">
        <w:t xml:space="preserve"> </w:t>
      </w:r>
    </w:p>
    <w:p w:rsidR="00E902E1" w:rsidRPr="00E902E1" w:rsidRDefault="00D4572A" w:rsidP="00D4572A">
      <w:pPr>
        <w:suppressAutoHyphens/>
        <w:autoSpaceDN w:val="0"/>
        <w:spacing w:after="0" w:line="240" w:lineRule="auto"/>
        <w:jc w:val="both"/>
        <w:textAlignment w:val="baseline"/>
      </w:pPr>
      <w:r w:rsidRPr="00CB209C">
        <w:rPr>
          <w:rFonts w:ascii="Times New Roman" w:hAnsi="Times New Roman"/>
          <w:sz w:val="20"/>
          <w:szCs w:val="20"/>
        </w:rPr>
        <w:t xml:space="preserve">Uvjerenje o zdravstvenoj sposobnosti dostavlja izabrani kandidat prije donošenja </w:t>
      </w:r>
      <w:r>
        <w:rPr>
          <w:rFonts w:ascii="Times New Roman" w:hAnsi="Times New Roman"/>
          <w:sz w:val="20"/>
          <w:szCs w:val="20"/>
        </w:rPr>
        <w:t xml:space="preserve">odluke </w:t>
      </w:r>
      <w:r w:rsidRPr="00CB209C">
        <w:rPr>
          <w:rFonts w:ascii="Times New Roman" w:hAnsi="Times New Roman"/>
          <w:sz w:val="20"/>
          <w:szCs w:val="20"/>
        </w:rPr>
        <w:t>o prijmu u</w:t>
      </w:r>
      <w:r>
        <w:rPr>
          <w:rFonts w:ascii="Times New Roman" w:hAnsi="Times New Roman"/>
          <w:sz w:val="20"/>
          <w:szCs w:val="20"/>
        </w:rPr>
        <w:t xml:space="preserve"> radni odnos</w:t>
      </w:r>
      <w:r w:rsidRPr="00CB209C">
        <w:rPr>
          <w:rFonts w:ascii="Times New Roman" w:hAnsi="Times New Roman"/>
          <w:sz w:val="20"/>
          <w:szCs w:val="20"/>
        </w:rPr>
        <w:t>.</w:t>
      </w:r>
      <w:r w:rsidR="00E902E1" w:rsidRPr="00E902E1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</w:p>
    <w:p w:rsidR="00E902E1" w:rsidRPr="00E902E1" w:rsidRDefault="00E902E1" w:rsidP="00E902E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E902E1" w:rsidRPr="00E902E1" w:rsidRDefault="00E902E1" w:rsidP="00E902E1">
      <w:pPr>
        <w:suppressAutoHyphens/>
        <w:autoSpaceDN w:val="0"/>
        <w:spacing w:after="0" w:line="240" w:lineRule="auto"/>
        <w:jc w:val="both"/>
        <w:textAlignment w:val="baseline"/>
        <w:rPr>
          <w:sz w:val="20"/>
          <w:szCs w:val="20"/>
        </w:rPr>
      </w:pPr>
      <w:r w:rsidRPr="00E902E1">
        <w:rPr>
          <w:rFonts w:ascii="Times New Roman" w:hAnsi="Times New Roman"/>
          <w:sz w:val="20"/>
          <w:szCs w:val="20"/>
        </w:rPr>
        <w:t>III. Na natječaju ravnopravno mogu sudjelovati kandidati oba spola, a izrazi koji se koriste u ovom natječaju uporabljeni su neutralno i odnose se na muške i ženske osobe.</w:t>
      </w:r>
    </w:p>
    <w:p w:rsidR="00E902E1" w:rsidRPr="00E902E1" w:rsidRDefault="00E902E1" w:rsidP="00E902E1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 w:rsidRPr="00E902E1">
        <w:rPr>
          <w:rFonts w:ascii="Times New Roman" w:hAnsi="Times New Roman"/>
          <w:bCs/>
          <w:color w:val="000000"/>
          <w:sz w:val="20"/>
          <w:szCs w:val="20"/>
        </w:rPr>
        <w:t>Potvrdu o nekažnjavanju u kaznenom i prekršajnom postupku – pribavit će Ustanova po službenoj dužnosti od Ministarstva pravosuđa službenim putem nakon obavljenog izbora kandidata, a prije sklapanja Ugovora o radu.</w:t>
      </w:r>
    </w:p>
    <w:p w:rsidR="00E902E1" w:rsidRPr="00E902E1" w:rsidRDefault="00E902E1" w:rsidP="00E902E1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 w:rsidRPr="00E902E1">
        <w:rPr>
          <w:rFonts w:ascii="Times New Roman" w:eastAsia="Times New Roman" w:hAnsi="Times New Roman"/>
          <w:sz w:val="20"/>
          <w:szCs w:val="20"/>
          <w:lang w:eastAsia="hr-HR"/>
        </w:rPr>
        <w:t>IV.  Osobe koje prema posebnim propisima ostvaruju pravo prednosti</w:t>
      </w:r>
      <w:r w:rsidRPr="00E902E1">
        <w:rPr>
          <w:rFonts w:ascii="Times New Roman" w:hAnsi="Times New Roman"/>
          <w:sz w:val="20"/>
          <w:szCs w:val="20"/>
        </w:rPr>
        <w:t xml:space="preserve"> pri zapošljavanju</w:t>
      </w:r>
      <w:r w:rsidRPr="00E902E1">
        <w:rPr>
          <w:rFonts w:ascii="Times New Roman" w:eastAsia="Times New Roman" w:hAnsi="Times New Roman"/>
          <w:sz w:val="20"/>
          <w:szCs w:val="20"/>
          <w:lang w:eastAsia="hr-HR"/>
        </w:rPr>
        <w:t>, moraju se u prijavi pozvati na to pravo, odnosno uz prijavu priložiti svu propisanu dokumentaciju prema posebnom zakonu i imaju prednost u odnosu na ostale kandidate samo pod jednakim uvjetima.</w:t>
      </w:r>
    </w:p>
    <w:p w:rsidR="00E902E1" w:rsidRPr="00E902E1" w:rsidRDefault="00E902E1" w:rsidP="00E902E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 w:rsidRPr="00E902E1">
        <w:rPr>
          <w:rFonts w:ascii="Times New Roman" w:eastAsia="Times New Roman" w:hAnsi="Times New Roman"/>
          <w:sz w:val="20"/>
          <w:szCs w:val="20"/>
          <w:lang w:eastAsia="hr-HR"/>
        </w:rPr>
        <w:lastRenderedPageBreak/>
        <w:t>Kandidat može ostvariti pravo prednosti prilikom zapošljavanja, sukladno članku 101. Zakona o hrvatskim braniteljima iz Domovinskog rata i članovima njihovih obitelji (NN, broj: 121/17.- u nastavku teksta: Zakona o hrvatskim braniteljima), članku 48.f  Zakona o zaštiti vojnih i civilnih invalida rata (NN, broj: 33/92., 77/92., 27/93.,58/93., 2/94., 76/94., 108/95., 108/96., 82/01., 103/03. i 148/13.), članku 9. Zakona o profesionalnoj rehabilitaciji i zapošljavanju osoba s invaliditetom (NN, broj: 157/13., 152/14. i 39/18.- u nastavku teksta: Zakon o profesionalnoj rehabilitaciji) i članku 22. Ustavnog zakona o pravima nacionalnih manjina (NN, broj: 155/02., 47/10., 80/10. i 93/11. - u nastavku teksta: Ustavni zakon) i dužan je u prijavi na natječaj pozvati se na to pravo te ima prednost u odnosu na ostale kandidate samo pod jednakim uvjetima.</w:t>
      </w:r>
    </w:p>
    <w:p w:rsidR="00E902E1" w:rsidRPr="00E902E1" w:rsidRDefault="00E902E1" w:rsidP="00E902E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lang w:eastAsia="hr-HR"/>
        </w:rPr>
      </w:pPr>
      <w:r w:rsidRPr="00E902E1">
        <w:rPr>
          <w:rFonts w:ascii="Times New Roman" w:eastAsia="Times New Roman" w:hAnsi="Times New Roman"/>
          <w:sz w:val="20"/>
          <w:szCs w:val="20"/>
          <w:lang w:eastAsia="hr-HR"/>
        </w:rPr>
        <w:t>Kandidat  koji se poziva na pravo prilikom zapošljavanja sukladno članku 101. Zakona o hrvatskim braniteljima, uz prijavu na natječaj dužan je dostaviti, osim dokaza o ispunjavanju traženih uvjeta i dokaze o ostvarivanju prava prednosti prilikom zapošljavanja iz članka 103. Zakona o hrvatskim</w:t>
      </w:r>
      <w:r w:rsidRPr="00E902E1">
        <w:rPr>
          <w:rFonts w:ascii="Times New Roman" w:eastAsia="Times New Roman" w:hAnsi="Times New Roman"/>
          <w:lang w:eastAsia="hr-HR"/>
        </w:rPr>
        <w:t xml:space="preserve"> </w:t>
      </w:r>
      <w:r w:rsidRPr="00E902E1">
        <w:rPr>
          <w:rFonts w:ascii="Times New Roman" w:eastAsia="Times New Roman" w:hAnsi="Times New Roman"/>
          <w:sz w:val="20"/>
          <w:szCs w:val="20"/>
          <w:lang w:eastAsia="hr-HR"/>
        </w:rPr>
        <w:t xml:space="preserve">braniteljima, dostupne na poveznici Ministarstva hrvatskih branitelja: </w:t>
      </w:r>
      <w:hyperlink r:id="rId6" w:history="1">
        <w:r w:rsidRPr="00E902E1">
          <w:rPr>
            <w:rStyle w:val="Hiperveza"/>
            <w:rFonts w:ascii="Times New Roman" w:eastAsia="Times New Roman" w:hAnsi="Times New Roman"/>
            <w:color w:val="0563C1"/>
            <w:sz w:val="20"/>
            <w:szCs w:val="20"/>
            <w:lang w:eastAsia="hr-HR"/>
          </w:rPr>
          <w:t>https://branitelji.gov.hr/zaposljavanje-843/843</w:t>
        </w:r>
      </w:hyperlink>
      <w:r w:rsidRPr="00E902E1">
        <w:rPr>
          <w:rFonts w:ascii="Times New Roman" w:eastAsia="Times New Roman" w:hAnsi="Times New Roman"/>
          <w:lang w:eastAsia="hr-HR"/>
        </w:rPr>
        <w:t>.</w:t>
      </w:r>
    </w:p>
    <w:p w:rsidR="00E902E1" w:rsidRPr="00E902E1" w:rsidRDefault="00E902E1" w:rsidP="00E902E1">
      <w:pPr>
        <w:spacing w:before="27"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 w:rsidRPr="00E902E1">
        <w:rPr>
          <w:rFonts w:ascii="Times New Roman" w:eastAsia="Times New Roman" w:hAnsi="Times New Roman"/>
          <w:sz w:val="20"/>
          <w:szCs w:val="20"/>
          <w:lang w:eastAsia="hr-HR"/>
        </w:rPr>
        <w:t>Kandidat koji se poziva na pravo prednosti prilikom zapošljavanja sukladno članku 9. Zakona o profesionalnoj rehabilitaciji uz prijavu na natječaj dužan je, osim dokaza o ispunjavanju traženih uvjeta, priložiti i dokaz o utvrđenom statusu osobe s invaliditetom.</w:t>
      </w:r>
    </w:p>
    <w:p w:rsidR="00E902E1" w:rsidRPr="00E902E1" w:rsidRDefault="00E902E1" w:rsidP="00E902E1">
      <w:pPr>
        <w:spacing w:before="27"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 w:rsidRPr="00E902E1">
        <w:rPr>
          <w:rFonts w:ascii="Times New Roman" w:eastAsia="Times New Roman" w:hAnsi="Times New Roman"/>
          <w:sz w:val="20"/>
          <w:szCs w:val="20"/>
          <w:lang w:eastAsia="hr-HR"/>
        </w:rPr>
        <w:t>Kandidat koji se poziva na pravo prednosti prilikom zapošljavanja sukladno članku 22. Ustavnog zakona uz prijavu na natječaj, osim dokaza o ispunjavanju traženih uvjeta, nije dužan dokazivati svoj status pripadnika nacionalne manjine.</w:t>
      </w:r>
    </w:p>
    <w:p w:rsidR="00E902E1" w:rsidRPr="00E902E1" w:rsidRDefault="00E902E1" w:rsidP="00E902E1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E902E1">
        <w:rPr>
          <w:rFonts w:ascii="Times New Roman" w:hAnsi="Times New Roman"/>
          <w:sz w:val="20"/>
          <w:szCs w:val="20"/>
        </w:rPr>
        <w:t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https://branitelji.gov.hr/zaposljavanje-843/843.</w:t>
      </w:r>
    </w:p>
    <w:p w:rsidR="00E902E1" w:rsidRPr="00E902E1" w:rsidRDefault="00E902E1" w:rsidP="00E902E1">
      <w:pPr>
        <w:suppressAutoHyphens/>
        <w:autoSpaceDE w:val="0"/>
        <w:autoSpaceDN w:val="0"/>
        <w:spacing w:line="240" w:lineRule="auto"/>
        <w:ind w:firstLine="708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 w:rsidRPr="00E902E1">
        <w:rPr>
          <w:rFonts w:ascii="Times New Roman" w:hAnsi="Times New Roman"/>
          <w:bCs/>
          <w:color w:val="000000"/>
          <w:sz w:val="20"/>
          <w:szCs w:val="20"/>
        </w:rPr>
        <w:t xml:space="preserve"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zapošljavanje. </w:t>
      </w:r>
    </w:p>
    <w:p w:rsidR="00E902E1" w:rsidRPr="00E902E1" w:rsidRDefault="00E902E1" w:rsidP="00E902E1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 w:rsidRPr="00E902E1">
        <w:rPr>
          <w:rFonts w:ascii="Times New Roman" w:hAnsi="Times New Roman"/>
          <w:bCs/>
          <w:color w:val="000000"/>
          <w:sz w:val="20"/>
          <w:szCs w:val="20"/>
        </w:rPr>
        <w:t xml:space="preserve">V. </w:t>
      </w:r>
      <w:r w:rsidRPr="00E902E1">
        <w:rPr>
          <w:rFonts w:ascii="Times New Roman" w:hAnsi="Times New Roman"/>
          <w:sz w:val="20"/>
          <w:szCs w:val="20"/>
        </w:rPr>
        <w:t>Prijave na natječaj, s dokazima o ispunjavanju uvjeta podnose se u roku osam (8) dana od dana objave natječaja</w:t>
      </w:r>
      <w:r w:rsidRPr="00E902E1">
        <w:rPr>
          <w:rFonts w:ascii="Times New Roman" w:hAnsi="Times New Roman"/>
          <w:bCs/>
          <w:color w:val="000000"/>
          <w:sz w:val="20"/>
          <w:szCs w:val="20"/>
        </w:rPr>
        <w:t xml:space="preserve">  na oglasnim pločama i mrežnim stranicama Hrvatskog zavoda za zapošljavanje i Dječjeg vrtića Požega na adresu: DJEČJI VRTIĆ POŽEGA, </w:t>
      </w:r>
      <w:proofErr w:type="spellStart"/>
      <w:r w:rsidRPr="00E902E1">
        <w:rPr>
          <w:rFonts w:ascii="Times New Roman" w:hAnsi="Times New Roman"/>
          <w:bCs/>
          <w:color w:val="000000"/>
          <w:sz w:val="20"/>
          <w:szCs w:val="20"/>
        </w:rPr>
        <w:t>Rudinska</w:t>
      </w:r>
      <w:proofErr w:type="spellEnd"/>
      <w:r w:rsidRPr="00E902E1">
        <w:rPr>
          <w:rFonts w:ascii="Times New Roman" w:hAnsi="Times New Roman"/>
          <w:bCs/>
          <w:color w:val="000000"/>
          <w:sz w:val="20"/>
          <w:szCs w:val="20"/>
        </w:rPr>
        <w:t xml:space="preserve"> 8, p.p. 623, 34000 Požega s naznakom </w:t>
      </w:r>
      <w:r w:rsidRPr="00E902E1">
        <w:rPr>
          <w:rFonts w:ascii="Times New Roman" w:hAnsi="Times New Roman"/>
          <w:b/>
          <w:bCs/>
          <w:color w:val="000000"/>
          <w:sz w:val="20"/>
          <w:szCs w:val="20"/>
        </w:rPr>
        <w:t>„Za natječaj – logoped – Projekt POŽEŠKI LIMAČI faza II“</w:t>
      </w:r>
      <w:r w:rsidRPr="00E902E1">
        <w:rPr>
          <w:rFonts w:ascii="Times New Roman" w:hAnsi="Times New Roman"/>
          <w:bCs/>
          <w:color w:val="000000"/>
          <w:sz w:val="20"/>
          <w:szCs w:val="20"/>
        </w:rPr>
        <w:t>.</w:t>
      </w:r>
    </w:p>
    <w:p w:rsidR="00E902E1" w:rsidRDefault="00E902E1" w:rsidP="00E902E1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E902E1">
        <w:rPr>
          <w:rFonts w:ascii="Times New Roman" w:hAnsi="Times New Roman"/>
          <w:sz w:val="20"/>
          <w:szCs w:val="20"/>
        </w:rPr>
        <w:t>VI. Urednom prijavom smatra se prijava koja sadržava sve podatke i priloge navedene u natječaju.</w:t>
      </w:r>
    </w:p>
    <w:p w:rsidR="00E902E1" w:rsidRPr="00E902E1" w:rsidRDefault="00E902E1" w:rsidP="00E902E1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VII. </w:t>
      </w:r>
      <w:r w:rsidRPr="00E902E1">
        <w:rPr>
          <w:rFonts w:ascii="Times New Roman" w:hAnsi="Times New Roman"/>
          <w:bCs/>
          <w:sz w:val="20"/>
          <w:szCs w:val="20"/>
        </w:rPr>
        <w:t xml:space="preserve">Za kandidate prijavljene na natječaj koji ispunjavaju formalne uvjete provest će se </w:t>
      </w:r>
      <w:r>
        <w:rPr>
          <w:rFonts w:ascii="Times New Roman" w:hAnsi="Times New Roman"/>
          <w:bCs/>
          <w:sz w:val="20"/>
          <w:szCs w:val="20"/>
        </w:rPr>
        <w:t>intervju</w:t>
      </w:r>
      <w:r w:rsidRPr="00E902E1">
        <w:rPr>
          <w:rFonts w:ascii="Times New Roman" w:hAnsi="Times New Roman"/>
          <w:bCs/>
          <w:sz w:val="20"/>
          <w:szCs w:val="20"/>
        </w:rPr>
        <w:t xml:space="preserve"> radi provjere znanja i sposobnosti bitnih za obavljanje poslova radnog mjesta za koje se primaju. </w:t>
      </w:r>
    </w:p>
    <w:p w:rsidR="00043AC4" w:rsidRPr="00043AC4" w:rsidRDefault="00043AC4" w:rsidP="00043AC4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 w:rsidRPr="00043AC4">
        <w:rPr>
          <w:rFonts w:ascii="Times New Roman" w:hAnsi="Times New Roman"/>
          <w:bCs/>
          <w:sz w:val="20"/>
          <w:szCs w:val="20"/>
        </w:rPr>
        <w:t>Ako kandidat ne pristupi po pozivu na intervju, smatra se da je povukao prijavu na natječaj.</w:t>
      </w:r>
    </w:p>
    <w:p w:rsidR="00E902E1" w:rsidRPr="00E902E1" w:rsidRDefault="00E902E1" w:rsidP="00E902E1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 w:rsidRPr="00E902E1">
        <w:rPr>
          <w:rFonts w:ascii="Times New Roman" w:hAnsi="Times New Roman"/>
          <w:bCs/>
          <w:color w:val="000000"/>
          <w:sz w:val="20"/>
          <w:szCs w:val="20"/>
        </w:rPr>
        <w:t>VII</w:t>
      </w:r>
      <w:r>
        <w:rPr>
          <w:rFonts w:ascii="Times New Roman" w:hAnsi="Times New Roman"/>
          <w:bCs/>
          <w:color w:val="000000"/>
          <w:sz w:val="20"/>
          <w:szCs w:val="20"/>
        </w:rPr>
        <w:t>I</w:t>
      </w:r>
      <w:r w:rsidRPr="00E902E1">
        <w:rPr>
          <w:rFonts w:ascii="Times New Roman" w:hAnsi="Times New Roman"/>
          <w:bCs/>
          <w:color w:val="000000"/>
          <w:sz w:val="20"/>
          <w:szCs w:val="20"/>
        </w:rPr>
        <w:t>. Osobe koje podnesu nepotpune i nepravodobne prijave na natječaj ne smatraju se kandidatima prijavljenim na natječaj.</w:t>
      </w:r>
    </w:p>
    <w:p w:rsidR="00E902E1" w:rsidRDefault="00E902E1" w:rsidP="00E902E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902E1">
        <w:rPr>
          <w:rFonts w:ascii="Times New Roman" w:hAnsi="Times New Roman"/>
          <w:sz w:val="20"/>
          <w:szCs w:val="20"/>
        </w:rPr>
        <w:t>Prijavu je potrebno vlastoručno potpisati.</w:t>
      </w:r>
    </w:p>
    <w:p w:rsidR="00E902E1" w:rsidRPr="00E902E1" w:rsidRDefault="00E902E1" w:rsidP="00E902E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E902E1" w:rsidRPr="00E902E1" w:rsidRDefault="008611D3" w:rsidP="00E902E1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IX</w:t>
      </w:r>
      <w:r w:rsidR="00D7427B">
        <w:rPr>
          <w:rFonts w:ascii="Times New Roman" w:hAnsi="Times New Roman"/>
          <w:bCs/>
          <w:color w:val="000000"/>
          <w:sz w:val="20"/>
          <w:szCs w:val="20"/>
        </w:rPr>
        <w:t>.  O rezultatima</w:t>
      </w:r>
      <w:r w:rsidR="00E902E1" w:rsidRPr="00E902E1">
        <w:rPr>
          <w:rFonts w:ascii="Times New Roman" w:hAnsi="Times New Roman"/>
          <w:bCs/>
          <w:color w:val="000000"/>
          <w:sz w:val="20"/>
          <w:szCs w:val="20"/>
        </w:rPr>
        <w:t xml:space="preserve"> natječaja</w:t>
      </w:r>
      <w:r w:rsidR="00D7427B">
        <w:rPr>
          <w:rFonts w:ascii="Times New Roman" w:hAnsi="Times New Roman"/>
          <w:bCs/>
          <w:color w:val="000000"/>
          <w:sz w:val="20"/>
          <w:szCs w:val="20"/>
        </w:rPr>
        <w:t>,</w:t>
      </w:r>
      <w:r w:rsidR="00E902E1" w:rsidRPr="00E902E1">
        <w:rPr>
          <w:rFonts w:ascii="Times New Roman" w:hAnsi="Times New Roman"/>
          <w:bCs/>
          <w:color w:val="000000"/>
          <w:sz w:val="20"/>
          <w:szCs w:val="20"/>
        </w:rPr>
        <w:t xml:space="preserve"> kandidati će biti obaviješteni u zakonskom roku.</w:t>
      </w:r>
    </w:p>
    <w:p w:rsidR="00E902E1" w:rsidRPr="00E902E1" w:rsidRDefault="00E902E1" w:rsidP="00E902E1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</w:p>
    <w:p w:rsidR="00E902E1" w:rsidRPr="00E902E1" w:rsidRDefault="00E902E1" w:rsidP="00E902E1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 w:rsidRPr="00E902E1">
        <w:rPr>
          <w:rFonts w:ascii="Times New Roman" w:hAnsi="Times New Roman"/>
          <w:bCs/>
          <w:color w:val="000000"/>
          <w:sz w:val="20"/>
          <w:szCs w:val="20"/>
        </w:rPr>
        <w:t>Dječji vrtić Požega</w:t>
      </w:r>
    </w:p>
    <w:p w:rsidR="00E902E1" w:rsidRPr="00E902E1" w:rsidRDefault="00E902E1" w:rsidP="00E902E1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 w:rsidRPr="00E902E1">
        <w:rPr>
          <w:rFonts w:ascii="Times New Roman" w:hAnsi="Times New Roman"/>
          <w:bCs/>
          <w:color w:val="000000"/>
          <w:sz w:val="20"/>
          <w:szCs w:val="20"/>
        </w:rPr>
        <w:t>Upravno vijeće</w:t>
      </w:r>
    </w:p>
    <w:p w:rsidR="00E902E1" w:rsidRPr="00E902E1" w:rsidRDefault="00E902E1" w:rsidP="00E902E1"/>
    <w:p w:rsidR="00E902E1" w:rsidRDefault="00E902E1"/>
    <w:p w:rsidR="00E902E1" w:rsidRDefault="00E902E1"/>
    <w:sectPr w:rsidR="00E90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673"/>
    <w:multiLevelType w:val="multilevel"/>
    <w:tmpl w:val="965E3FEA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45DA7B28"/>
    <w:multiLevelType w:val="multilevel"/>
    <w:tmpl w:val="239EC0C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1DB0A2E"/>
    <w:multiLevelType w:val="multilevel"/>
    <w:tmpl w:val="4CF26C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1F"/>
    <w:rsid w:val="00043AC4"/>
    <w:rsid w:val="004445AD"/>
    <w:rsid w:val="0069364B"/>
    <w:rsid w:val="00714032"/>
    <w:rsid w:val="00771E8F"/>
    <w:rsid w:val="00853B1F"/>
    <w:rsid w:val="008611D3"/>
    <w:rsid w:val="00AF4027"/>
    <w:rsid w:val="00D4572A"/>
    <w:rsid w:val="00D7427B"/>
    <w:rsid w:val="00E9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46E7A"/>
  <w15:chartTrackingRefBased/>
  <w15:docId w15:val="{4F4AB68A-FC59-4528-BB72-D50BB1AC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2E1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902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933</Words>
  <Characters>5321</Characters>
  <Application>Microsoft Office Word</Application>
  <DocSecurity>0</DocSecurity>
  <Lines>44</Lines>
  <Paragraphs>12</Paragraphs>
  <ScaleCrop>false</ScaleCrop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dcterms:created xsi:type="dcterms:W3CDTF">2022-04-19T12:22:00Z</dcterms:created>
  <dcterms:modified xsi:type="dcterms:W3CDTF">2022-04-20T11:25:00Z</dcterms:modified>
</cp:coreProperties>
</file>