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07" w:rsidRDefault="00CD0B07">
      <w:r>
        <w:rPr>
          <w:noProof/>
          <w:lang w:eastAsia="hr-HR"/>
        </w:rPr>
        <w:drawing>
          <wp:inline distT="0" distB="0" distL="0" distR="0" wp14:anchorId="142373FA">
            <wp:extent cx="5761355" cy="142684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B07" w:rsidRPr="001B52B1" w:rsidRDefault="00CD0B07" w:rsidP="00CD0B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B52B1">
        <w:rPr>
          <w:rFonts w:ascii="Times New Roman" w:eastAsia="Times New Roman" w:hAnsi="Times New Roman" w:cs="Times New Roman"/>
          <w:sz w:val="20"/>
          <w:szCs w:val="20"/>
          <w:lang w:eastAsia="hr-HR"/>
        </w:rPr>
        <w:t>DJEČJI VRTIĆ POŽEGA</w:t>
      </w:r>
    </w:p>
    <w:p w:rsidR="00CD0B07" w:rsidRPr="001B52B1" w:rsidRDefault="00CD0B07" w:rsidP="00CD0B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1B52B1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1B52B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34 000 Požega</w:t>
      </w:r>
    </w:p>
    <w:p w:rsidR="00CD0B07" w:rsidRPr="001B52B1" w:rsidRDefault="00CD0B07" w:rsidP="00CD0B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D0B07" w:rsidRPr="001B52B1" w:rsidRDefault="00CD0B07" w:rsidP="00CD0B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KLASA:112-01/22-01/21</w:t>
      </w:r>
    </w:p>
    <w:p w:rsidR="00CD0B07" w:rsidRPr="001B52B1" w:rsidRDefault="00CD0B07" w:rsidP="00CD0B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B52B1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URBROJ:2177-1-9-05-22-1</w:t>
      </w:r>
    </w:p>
    <w:p w:rsidR="00CD0B07" w:rsidRPr="001B52B1" w:rsidRDefault="00CD0B07" w:rsidP="00CD0B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B52B1">
        <w:rPr>
          <w:rFonts w:ascii="Times New Roman" w:eastAsia="Times New Roman" w:hAnsi="Times New Roman" w:cs="Times New Roman"/>
          <w:sz w:val="20"/>
          <w:szCs w:val="20"/>
          <w:lang w:eastAsia="hr-HR"/>
        </w:rPr>
        <w:t>Požega, 1</w:t>
      </w:r>
      <w:r w:rsidR="000E533E">
        <w:rPr>
          <w:rFonts w:ascii="Times New Roman" w:eastAsia="Times New Roman" w:hAnsi="Times New Roman" w:cs="Times New Roman"/>
          <w:sz w:val="20"/>
          <w:szCs w:val="20"/>
          <w:lang w:eastAsia="hr-HR"/>
        </w:rPr>
        <w:t>5. lipnja</w:t>
      </w:r>
      <w:r w:rsidRPr="001B52B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2022.</w:t>
      </w:r>
    </w:p>
    <w:p w:rsidR="00CD0B07" w:rsidRPr="00D04C5E" w:rsidRDefault="00CD0B07" w:rsidP="00CD0B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D0B07" w:rsidRPr="00CD0B07" w:rsidRDefault="00CD0B07" w:rsidP="00CD0B0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>Na temelju članka 26. Zakona o predškolskom odgoju i obrazovanju (Narodne novin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 br. 10/97., 107/07.,94./13., </w:t>
      </w: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>98/19.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57./22.</w:t>
      </w: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), te članka 48. Statuta Dječjeg vrtića Požega, Upravno vijeće Dječjeg vrtića Požega, </w:t>
      </w:r>
      <w:proofErr w:type="spellStart"/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Požega raspisuje </w:t>
      </w:r>
    </w:p>
    <w:p w:rsidR="00CD0B07" w:rsidRPr="00CD0B07" w:rsidRDefault="00CD0B07" w:rsidP="00CD0B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D0B07" w:rsidRPr="00CD0B07" w:rsidRDefault="00CD0B07" w:rsidP="00CD0B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</w:t>
      </w:r>
    </w:p>
    <w:p w:rsidR="00CD0B07" w:rsidRPr="00CD0B07" w:rsidRDefault="00CD0B07" w:rsidP="00CD0B0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prijem radnika u radni odnos </w:t>
      </w:r>
    </w:p>
    <w:p w:rsidR="00CD0B07" w:rsidRPr="00CD0B07" w:rsidRDefault="00CD0B07" w:rsidP="00CD0B0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</w:p>
    <w:p w:rsidR="00CD0B07" w:rsidRPr="00CD0B07" w:rsidRDefault="00CD0B07" w:rsidP="00CD0B0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>POMOĆNI/A KUHAR/ICA – 1 izvršitelj/</w:t>
      </w:r>
      <w:proofErr w:type="spellStart"/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određeno – nepuno radno vrijeme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20 sati tjedno – određeno</w:t>
      </w:r>
      <w:r w:rsidR="00A65FC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- 15</w:t>
      </w: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mjeseci u sklopu Projekta POŽEŠKI LIMAČI faza II, br. Poziva: UP 02.2.2.16.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0161.</w:t>
      </w: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Nastavak unaprjeđenja usluga za djecu u sustavu ranog i predškolskog obrazovanja</w:t>
      </w:r>
    </w:p>
    <w:p w:rsidR="00CD0B07" w:rsidRPr="00CD0B07" w:rsidRDefault="00CD0B07" w:rsidP="00CD0B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>I. Uvjeti:</w:t>
      </w:r>
    </w:p>
    <w:p w:rsidR="00CD0B07" w:rsidRPr="00CD0B07" w:rsidRDefault="00CD0B07" w:rsidP="00CD0B0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>osnovna škola</w:t>
      </w:r>
    </w:p>
    <w:p w:rsidR="00CD0B07" w:rsidRPr="00CD0B07" w:rsidRDefault="00CD0B07" w:rsidP="00CD0B0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>1 godina radnog iskustva</w:t>
      </w:r>
    </w:p>
    <w:p w:rsidR="00CD0B07" w:rsidRPr="00CD0B07" w:rsidRDefault="00CD0B07" w:rsidP="00CD0B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D0B07" w:rsidRPr="00CD0B07" w:rsidRDefault="00CD0B07" w:rsidP="00CD0B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CD0B07" w:rsidRPr="00CD0B07" w:rsidRDefault="00CD0B07" w:rsidP="00CD0B07">
      <w:pPr>
        <w:suppressAutoHyphens/>
        <w:autoSpaceDN w:val="0"/>
        <w:spacing w:after="0" w:line="240" w:lineRule="auto"/>
        <w:ind w:left="285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1.   uvjerenje o državljanstvu</w:t>
      </w:r>
    </w:p>
    <w:p w:rsidR="00CD0B07" w:rsidRPr="00CD0B07" w:rsidRDefault="00CD0B07" w:rsidP="00CD0B07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2. zdravstvena sposobnost za obavljanje poslova radnog mjesta pomoćni kuhar (dokaz o zdravstvenoj sposobnosti za obavljanje poslova radnog mjesta dostavit će izabrani kandidat po dostavljenoj obavijesti o izboru, a prije donošenja odluke o prijemu u radni odnos)</w:t>
      </w:r>
    </w:p>
    <w:p w:rsidR="00CD0B07" w:rsidRPr="00CD0B07" w:rsidRDefault="00CD0B07" w:rsidP="00CD0B07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3.  radni odnos u dječjem vrtiću ne može zasnovati osoba koja ima zapreke definirane člankom 25. Zakona o predškolskom odgoju i obrazovanju (N.N.10/97., 107/07. i 91/13. i 98/19.).</w:t>
      </w:r>
    </w:p>
    <w:p w:rsidR="00CD0B07" w:rsidRPr="00CD0B07" w:rsidRDefault="00CD0B07" w:rsidP="00CD0B07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D0B07" w:rsidRPr="00CD0B07" w:rsidRDefault="00CD0B07" w:rsidP="00CD0B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II. </w:t>
      </w:r>
      <w:r w:rsidRPr="00CD0B07">
        <w:rPr>
          <w:rFonts w:ascii="Times New Roman" w:eastAsia="Calibri" w:hAnsi="Times New Roman" w:cs="Times New Roman"/>
          <w:sz w:val="20"/>
          <w:szCs w:val="20"/>
        </w:rPr>
        <w:t>Prijavi na natječaj potrebno je priložiti sljedeće:</w:t>
      </w:r>
    </w:p>
    <w:p w:rsidR="00CD0B07" w:rsidRPr="00CD0B07" w:rsidRDefault="00CD0B07" w:rsidP="00CD0B0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životopis,</w:t>
      </w:r>
    </w:p>
    <w:p w:rsidR="00CD0B07" w:rsidRPr="00CD0B07" w:rsidRDefault="00CD0B07" w:rsidP="00CD0B0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državljanstvu,</w:t>
      </w:r>
    </w:p>
    <w:p w:rsidR="00CD0B07" w:rsidRPr="00CD0B07" w:rsidRDefault="00CD0B07" w:rsidP="00CD0B0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nekažnjavanju (ne starije od 6 mjeseci),</w:t>
      </w:r>
    </w:p>
    <w:p w:rsidR="00CD0B07" w:rsidRPr="00CD0B07" w:rsidRDefault="00CD0B07" w:rsidP="00CD0B0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CD0B07" w:rsidRPr="00CD0B07" w:rsidRDefault="00CD0B07" w:rsidP="00CD0B07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CD0B07">
        <w:rPr>
          <w:rFonts w:ascii="Times New Roman" w:eastAsia="Calibri" w:hAnsi="Times New Roman" w:cs="Times New Roman"/>
          <w:sz w:val="20"/>
          <w:szCs w:val="20"/>
        </w:rPr>
        <w:t>vlastoručno potpisana izjavu kandidata da ne postoje zapreke za prijam u službu iz</w:t>
      </w: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članka 25. Zakona o predškolskom odgoju i obrazovanju (N.N.10/97., 107/07. i 91/13. i 98/19.).</w:t>
      </w:r>
      <w:r w:rsidRPr="00CD0B07">
        <w:rPr>
          <w:rFonts w:ascii="Calibri" w:eastAsia="Calibri" w:hAnsi="Calibri" w:cs="Times New Roman"/>
        </w:rPr>
        <w:t xml:space="preserve"> </w:t>
      </w:r>
    </w:p>
    <w:p w:rsidR="00CD0B07" w:rsidRPr="00CD0B07" w:rsidRDefault="00CD0B07" w:rsidP="00CD0B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CD0B07" w:rsidRPr="00CD0B07" w:rsidRDefault="00CD0B07" w:rsidP="00CD0B0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CD0B07">
        <w:rPr>
          <w:rFonts w:ascii="Times New Roman" w:eastAsia="Calibri" w:hAnsi="Times New Roman" w:cs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CD0B07" w:rsidRPr="00CD0B07" w:rsidRDefault="00CD0B07" w:rsidP="00CD0B0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CD0B0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kandidata, a prije sklapanja Ugovora o radu.</w:t>
      </w:r>
    </w:p>
    <w:p w:rsidR="00CD0B07" w:rsidRPr="00CD0B07" w:rsidRDefault="00CD0B07" w:rsidP="00CD0B0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>IV.  Osobe koje prema posebnim propisima ostvaruju pravo prednosti</w:t>
      </w:r>
      <w:r w:rsidRPr="00CD0B07">
        <w:rPr>
          <w:rFonts w:ascii="Times New Roman" w:eastAsia="Calibri" w:hAnsi="Times New Roman" w:cs="Times New Roman"/>
          <w:sz w:val="20"/>
          <w:szCs w:val="20"/>
        </w:rPr>
        <w:t xml:space="preserve"> pri zapošljavanju</w:t>
      </w: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CD0B07" w:rsidRPr="00CD0B07" w:rsidRDefault="00CD0B07" w:rsidP="00CD0B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 može ostvariti pravo prednosti prilikom zapošljavanja, sukladno članku 101. Zakona o hrvatskim braniteljima iz Domovinskog rata i članovima njihovih obitelji (NN, broj: 121/17.- u nastavku teksta: Zakona o hrvatskim braniteljima), članku 48.f  Zakona o zaštiti vojnih i civilnih invalida rata (NN, broj: 33/92., </w:t>
      </w: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77/92., 27/93.,58/93., 2/94., 76/94., 108/95., 108/96., 82/01., 103/03. i 148/13.), članku 9. Zakona o profesionalnoj rehabilitaciji i zapošljavanju osoba s invaliditetom (NN, broj: 157/13., 152/14. i 39/18.-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CD0B07" w:rsidRPr="00CD0B07" w:rsidRDefault="00CD0B07" w:rsidP="00CD0B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 w:rsidRPr="00CD0B0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6" w:history="1">
        <w:r w:rsidRPr="00CD0B07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https://branitelji.gov.hr/zaposljavanje-843/843</w:t>
        </w:r>
      </w:hyperlink>
      <w:r w:rsidRPr="00CD0B07">
        <w:rPr>
          <w:rFonts w:ascii="Times New Roman" w:eastAsia="Times New Roman" w:hAnsi="Times New Roman" w:cs="Times New Roman"/>
          <w:lang w:eastAsia="hr-HR"/>
        </w:rPr>
        <w:t>.</w:t>
      </w:r>
    </w:p>
    <w:p w:rsidR="00CD0B07" w:rsidRPr="00CD0B07" w:rsidRDefault="00CD0B07" w:rsidP="00CD0B07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CD0B07" w:rsidRPr="00CD0B07" w:rsidRDefault="00CD0B07" w:rsidP="00CD0B07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D0B07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CD0B07" w:rsidRPr="00CD0B07" w:rsidRDefault="00CD0B07" w:rsidP="00CD0B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CD0B07">
        <w:rPr>
          <w:rFonts w:ascii="Times New Roman" w:eastAsia="Calibri" w:hAnsi="Times New Roman" w:cs="Times New Roman"/>
          <w:sz w:val="20"/>
          <w:szCs w:val="20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https://branitelji.gov.hr/zaposljavanje-843/843.</w:t>
      </w:r>
    </w:p>
    <w:p w:rsidR="00CD0B07" w:rsidRPr="00CD0B07" w:rsidRDefault="00CD0B07" w:rsidP="00CD0B07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CD0B0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CD0B07" w:rsidRPr="00AA6339" w:rsidRDefault="00CD0B07" w:rsidP="00CD0B0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CD0B0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V. </w:t>
      </w:r>
      <w:r w:rsidRPr="00CD0B07">
        <w:rPr>
          <w:rFonts w:ascii="Times New Roman" w:eastAsia="Calibri" w:hAnsi="Times New Roman" w:cs="Times New Roman"/>
          <w:sz w:val="20"/>
          <w:szCs w:val="20"/>
        </w:rPr>
        <w:t>Prijave na natječaj, s dokazima o ispunjavanju uvjeta podnose se u roku osam (8) dana od dana objave natječaja</w:t>
      </w:r>
      <w:r w:rsidRPr="00CD0B0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</w:t>
      </w:r>
      <w:r w:rsidR="006134F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, isključivo poštom,</w:t>
      </w:r>
      <w:bookmarkStart w:id="0" w:name="_GoBack"/>
      <w:bookmarkEnd w:id="0"/>
      <w:r w:rsidRPr="00CD0B0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na adresu: DJEČJI VRTIĆ POŽEGA, </w:t>
      </w:r>
      <w:proofErr w:type="spellStart"/>
      <w:r w:rsidRPr="00CD0B0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Rudinska</w:t>
      </w:r>
      <w:proofErr w:type="spellEnd"/>
      <w:r w:rsidRPr="00CD0B0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8, p.p. 623, 34000 Požega s naznakom „</w:t>
      </w:r>
      <w:r w:rsidRPr="00AA633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Za natječaj – pomoćni kuhar – Projekt POŽEŠKI LIMAČI faza II“.</w:t>
      </w:r>
    </w:p>
    <w:p w:rsidR="006477F5" w:rsidRPr="006477F5" w:rsidRDefault="006477F5" w:rsidP="006477F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477F5">
        <w:rPr>
          <w:rFonts w:ascii="Times New Roman" w:eastAsia="Calibri" w:hAnsi="Times New Roman" w:cs="Times New Roman"/>
          <w:sz w:val="20"/>
          <w:szCs w:val="20"/>
        </w:rPr>
        <w:t>VI. Urednom prijavom smatra se prijava koja sadržava sve podatke i priloge navedene u natječaju.</w:t>
      </w:r>
    </w:p>
    <w:p w:rsidR="006477F5" w:rsidRPr="006477F5" w:rsidRDefault="006477F5" w:rsidP="006477F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477F5">
        <w:rPr>
          <w:rFonts w:ascii="Times New Roman" w:eastAsia="Calibri" w:hAnsi="Times New Roman" w:cs="Times New Roman"/>
          <w:sz w:val="20"/>
          <w:szCs w:val="20"/>
        </w:rPr>
        <w:t xml:space="preserve">VII. </w:t>
      </w:r>
      <w:r w:rsidRPr="006477F5">
        <w:rPr>
          <w:rFonts w:ascii="Times New Roman" w:eastAsia="Calibri" w:hAnsi="Times New Roman" w:cs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6477F5" w:rsidRPr="006477F5" w:rsidRDefault="006477F5" w:rsidP="006477F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6477F5">
        <w:rPr>
          <w:rFonts w:ascii="Times New Roman" w:eastAsia="Calibri" w:hAnsi="Times New Roman" w:cs="Times New Roman"/>
          <w:bCs/>
          <w:sz w:val="20"/>
          <w:szCs w:val="20"/>
        </w:rPr>
        <w:t>Ako kandidat ne pristupi po pozivu na intervju, smatra se da je povukao prijavu na natječaj.</w:t>
      </w:r>
    </w:p>
    <w:p w:rsidR="006477F5" w:rsidRPr="006477F5" w:rsidRDefault="006477F5" w:rsidP="006477F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6477F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6477F5" w:rsidRPr="006477F5" w:rsidRDefault="006477F5" w:rsidP="006477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477F5">
        <w:rPr>
          <w:rFonts w:ascii="Times New Roman" w:eastAsia="Calibri" w:hAnsi="Times New Roman" w:cs="Times New Roman"/>
          <w:sz w:val="20"/>
          <w:szCs w:val="20"/>
        </w:rPr>
        <w:t>Prijavu je potrebno vlastoručno potpisati.</w:t>
      </w:r>
    </w:p>
    <w:p w:rsidR="006477F5" w:rsidRPr="006477F5" w:rsidRDefault="006477F5" w:rsidP="006477F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6477F5" w:rsidRPr="006477F5" w:rsidRDefault="006477F5" w:rsidP="006477F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6477F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CD0B07" w:rsidRPr="00CD0B07" w:rsidRDefault="00CD0B07" w:rsidP="00CD0B07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CD0B07" w:rsidRPr="00CD0B07" w:rsidRDefault="00CD0B07" w:rsidP="00CD0B07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CD0B0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Dječji vrtić Požega</w:t>
      </w:r>
    </w:p>
    <w:p w:rsidR="00CD0B07" w:rsidRPr="00CD0B07" w:rsidRDefault="00CD0B07" w:rsidP="00CD0B07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CD0B0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Upravno vijeće</w:t>
      </w:r>
    </w:p>
    <w:p w:rsidR="00CD0B07" w:rsidRPr="00CD0B07" w:rsidRDefault="00CD0B07"/>
    <w:sectPr w:rsidR="00CD0B07" w:rsidRPr="00CD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97"/>
    <w:rsid w:val="000E533E"/>
    <w:rsid w:val="006134F0"/>
    <w:rsid w:val="006477F5"/>
    <w:rsid w:val="00904F97"/>
    <w:rsid w:val="00A65FC9"/>
    <w:rsid w:val="00AA6339"/>
    <w:rsid w:val="00CD0B07"/>
    <w:rsid w:val="00F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5DFD"/>
  <w15:chartTrackingRefBased/>
  <w15:docId w15:val="{7AD3B838-E0C2-4C20-AD03-DF45403F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2022-06-15T08:16:00Z</dcterms:created>
  <dcterms:modified xsi:type="dcterms:W3CDTF">2022-06-15T08:44:00Z</dcterms:modified>
</cp:coreProperties>
</file>