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E8A" w:rsidRPr="002A0498" w:rsidRDefault="000F4E8A" w:rsidP="000F4E8A">
      <w:pPr>
        <w:spacing w:after="0" w:line="240" w:lineRule="auto"/>
        <w:rPr>
          <w:rFonts w:ascii="Calibri" w:hAnsi="Calibri" w:cs="Calibri"/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>DJEČJI VRTIĆ POŽEGA</w:t>
      </w:r>
    </w:p>
    <w:p w:rsidR="000F4E8A" w:rsidRPr="002A0498" w:rsidRDefault="000F4E8A" w:rsidP="000F4E8A">
      <w:pPr>
        <w:spacing w:after="0" w:line="240" w:lineRule="auto"/>
        <w:rPr>
          <w:rFonts w:ascii="Calibri" w:hAnsi="Calibri" w:cs="Calibri"/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 xml:space="preserve">Rudinska 8  </w:t>
      </w:r>
    </w:p>
    <w:p w:rsidR="000F4E8A" w:rsidRPr="002A0498" w:rsidRDefault="000F4E8A" w:rsidP="000F4E8A">
      <w:pPr>
        <w:spacing w:after="0" w:line="240" w:lineRule="auto"/>
        <w:rPr>
          <w:rFonts w:ascii="Calibri" w:hAnsi="Calibri" w:cs="Calibri"/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>34000 POŽEGA</w:t>
      </w:r>
    </w:p>
    <w:p w:rsidR="000F4E8A" w:rsidRPr="002A0498" w:rsidRDefault="000F4E8A" w:rsidP="000F4E8A">
      <w:pPr>
        <w:spacing w:after="0" w:line="240" w:lineRule="auto"/>
        <w:jc w:val="both"/>
        <w:rPr>
          <w:rFonts w:ascii="Calibri" w:hAnsi="Calibri" w:cs="Calibri"/>
          <w:noProof/>
          <w:sz w:val="20"/>
          <w:szCs w:val="20"/>
        </w:rPr>
      </w:pPr>
    </w:p>
    <w:p w:rsidR="000F4E8A" w:rsidRPr="006545A5" w:rsidRDefault="000F4E8A" w:rsidP="000F4E8A">
      <w:pPr>
        <w:spacing w:after="0" w:line="240" w:lineRule="auto"/>
        <w:jc w:val="center"/>
        <w:rPr>
          <w:rFonts w:ascii="Calibri" w:hAnsi="Calibri" w:cs="Calibri"/>
          <w:noProof/>
          <w:sz w:val="20"/>
          <w:szCs w:val="20"/>
        </w:rPr>
      </w:pPr>
      <w:r w:rsidRPr="006545A5">
        <w:rPr>
          <w:rFonts w:ascii="Calibri" w:hAnsi="Calibri" w:cs="Calibri"/>
          <w:noProof/>
          <w:sz w:val="20"/>
          <w:szCs w:val="20"/>
        </w:rPr>
        <w:t xml:space="preserve">Natječaj </w:t>
      </w:r>
      <w:r w:rsidRPr="006545A5">
        <w:rPr>
          <w:rFonts w:cstheme="minorHAnsi"/>
          <w:noProof/>
          <w:sz w:val="20"/>
          <w:szCs w:val="20"/>
        </w:rPr>
        <w:t xml:space="preserve">za zasnivanje radnog odnosa u Dječjem vrtiću Požega na radno mjesto </w:t>
      </w:r>
      <w:r>
        <w:rPr>
          <w:rFonts w:cstheme="minorHAnsi"/>
          <w:noProof/>
          <w:sz w:val="20"/>
          <w:szCs w:val="20"/>
        </w:rPr>
        <w:t>odgojitelja u predškoli</w:t>
      </w:r>
    </w:p>
    <w:p w:rsidR="000F4E8A" w:rsidRPr="002A0498" w:rsidRDefault="000F4E8A" w:rsidP="000F4E8A">
      <w:pPr>
        <w:spacing w:after="0" w:line="240" w:lineRule="auto"/>
        <w:jc w:val="both"/>
        <w:rPr>
          <w:rFonts w:ascii="Calibri" w:hAnsi="Calibri" w:cs="Calibri"/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>__________________________________________________________________________________________</w:t>
      </w:r>
    </w:p>
    <w:p w:rsidR="000F4E8A" w:rsidRPr="002A0498" w:rsidRDefault="000F4E8A" w:rsidP="000F4E8A">
      <w:pPr>
        <w:spacing w:after="0" w:line="240" w:lineRule="auto"/>
        <w:jc w:val="both"/>
        <w:rPr>
          <w:rFonts w:ascii="Calibri" w:hAnsi="Calibri" w:cs="Calibri"/>
          <w:noProof/>
          <w:sz w:val="20"/>
          <w:szCs w:val="20"/>
        </w:rPr>
      </w:pPr>
    </w:p>
    <w:p w:rsidR="000F4E8A" w:rsidRPr="00F7429F" w:rsidRDefault="000F4E8A" w:rsidP="000F4E8A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hr-HR"/>
        </w:rPr>
      </w:pPr>
      <w:r w:rsidRPr="00F7429F">
        <w:rPr>
          <w:rFonts w:ascii="Calibri" w:eastAsia="Times New Roman" w:hAnsi="Calibri" w:cs="Calibri"/>
          <w:sz w:val="20"/>
          <w:szCs w:val="20"/>
          <w:lang w:eastAsia="hr-HR"/>
        </w:rPr>
        <w:t>KLASA:112-01/26-01/10</w:t>
      </w:r>
    </w:p>
    <w:p w:rsidR="000F4E8A" w:rsidRPr="00F7429F" w:rsidRDefault="000F4E8A" w:rsidP="000F4E8A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hr-HR"/>
        </w:rPr>
      </w:pPr>
      <w:r>
        <w:rPr>
          <w:rFonts w:ascii="Calibri" w:eastAsia="Times New Roman" w:hAnsi="Calibri" w:cs="Calibri"/>
          <w:sz w:val="20"/>
          <w:szCs w:val="20"/>
          <w:lang w:eastAsia="hr-HR"/>
        </w:rPr>
        <w:t>URBROJ:2177-1-9-05-25-3</w:t>
      </w:r>
    </w:p>
    <w:p w:rsidR="000F4E8A" w:rsidRPr="004C21CF" w:rsidRDefault="000F4E8A" w:rsidP="000F4E8A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hr-HR"/>
        </w:rPr>
      </w:pPr>
      <w:r w:rsidRPr="004C21CF">
        <w:rPr>
          <w:rFonts w:ascii="Calibri" w:eastAsia="Times New Roman" w:hAnsi="Calibri" w:cs="Calibri"/>
          <w:sz w:val="20"/>
          <w:szCs w:val="20"/>
          <w:lang w:eastAsia="hr-HR"/>
        </w:rPr>
        <w:t xml:space="preserve">Požega, </w:t>
      </w:r>
      <w:r>
        <w:rPr>
          <w:rFonts w:ascii="Calibri" w:eastAsia="Times New Roman" w:hAnsi="Calibri" w:cs="Calibri"/>
          <w:sz w:val="20"/>
          <w:szCs w:val="20"/>
          <w:lang w:eastAsia="hr-HR"/>
        </w:rPr>
        <w:t>8. rujna</w:t>
      </w:r>
      <w:r w:rsidRPr="004C21CF">
        <w:rPr>
          <w:rFonts w:ascii="Calibri" w:eastAsia="Times New Roman" w:hAnsi="Calibri" w:cs="Calibri"/>
          <w:sz w:val="20"/>
          <w:szCs w:val="20"/>
          <w:lang w:eastAsia="hr-HR"/>
        </w:rPr>
        <w:t xml:space="preserve"> 2026.</w:t>
      </w:r>
    </w:p>
    <w:p w:rsidR="000F4E8A" w:rsidRPr="002A0498" w:rsidRDefault="000F4E8A" w:rsidP="000F4E8A">
      <w:pPr>
        <w:spacing w:after="0" w:line="240" w:lineRule="auto"/>
        <w:rPr>
          <w:rFonts w:ascii="Calibri" w:hAnsi="Calibri" w:cs="Calibri"/>
          <w:noProof/>
          <w:sz w:val="20"/>
          <w:szCs w:val="20"/>
        </w:rPr>
      </w:pPr>
    </w:p>
    <w:p w:rsidR="000F4E8A" w:rsidRPr="002A0498" w:rsidRDefault="000F4E8A" w:rsidP="000F4E8A">
      <w:pPr>
        <w:spacing w:after="0" w:line="240" w:lineRule="auto"/>
        <w:ind w:firstLine="708"/>
        <w:jc w:val="both"/>
        <w:rPr>
          <w:rFonts w:ascii="Calibri" w:hAnsi="Calibri" w:cs="Calibri"/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 xml:space="preserve">Na temelju raspisanog natječaja za zasnivanje radnog odnosa u Dječjem vrtiću Požega na radno mjesto </w:t>
      </w:r>
      <w:r>
        <w:rPr>
          <w:rFonts w:ascii="Calibri" w:hAnsi="Calibri" w:cs="Calibri"/>
          <w:noProof/>
          <w:sz w:val="20"/>
          <w:szCs w:val="20"/>
        </w:rPr>
        <w:t>odgojitelja u predškoli</w:t>
      </w:r>
      <w:r w:rsidRPr="002A0498">
        <w:rPr>
          <w:rFonts w:ascii="Calibri" w:hAnsi="Calibri" w:cs="Calibri"/>
          <w:noProof/>
          <w:sz w:val="20"/>
          <w:szCs w:val="20"/>
        </w:rPr>
        <w:t xml:space="preserve"> na određeno puno radno vrijeme (</w:t>
      </w:r>
      <w:r>
        <w:rPr>
          <w:rFonts w:ascii="Calibri" w:hAnsi="Calibri" w:cs="Calibri"/>
          <w:noProof/>
          <w:sz w:val="20"/>
          <w:szCs w:val="20"/>
        </w:rPr>
        <w:t>2</w:t>
      </w:r>
      <w:r w:rsidRPr="002A0498">
        <w:rPr>
          <w:rFonts w:ascii="Calibri" w:hAnsi="Calibri" w:cs="Calibri"/>
          <w:noProof/>
          <w:sz w:val="20"/>
          <w:szCs w:val="20"/>
        </w:rPr>
        <w:t xml:space="preserve"> izvršitelj</w:t>
      </w:r>
      <w:r>
        <w:rPr>
          <w:rFonts w:ascii="Calibri" w:hAnsi="Calibri" w:cs="Calibri"/>
          <w:noProof/>
          <w:sz w:val="20"/>
          <w:szCs w:val="20"/>
        </w:rPr>
        <w:t>a</w:t>
      </w:r>
      <w:r w:rsidRPr="002A0498">
        <w:rPr>
          <w:rFonts w:ascii="Calibri" w:hAnsi="Calibri" w:cs="Calibri"/>
          <w:noProof/>
          <w:sz w:val="20"/>
          <w:szCs w:val="20"/>
        </w:rPr>
        <w:t>), ravnateljica Dječjeg vrića Požega, objavljuje sljedeći</w:t>
      </w:r>
    </w:p>
    <w:p w:rsidR="000F4E8A" w:rsidRPr="002A0498" w:rsidRDefault="000F4E8A" w:rsidP="000F4E8A">
      <w:pPr>
        <w:spacing w:after="0" w:line="240" w:lineRule="auto"/>
        <w:rPr>
          <w:rFonts w:ascii="Calibri" w:hAnsi="Calibri" w:cs="Calibri"/>
          <w:noProof/>
          <w:sz w:val="20"/>
          <w:szCs w:val="20"/>
        </w:rPr>
      </w:pPr>
    </w:p>
    <w:p w:rsidR="000F4E8A" w:rsidRPr="002A0498" w:rsidRDefault="000F4E8A" w:rsidP="000F4E8A">
      <w:pPr>
        <w:spacing w:after="0" w:line="240" w:lineRule="auto"/>
        <w:jc w:val="center"/>
        <w:rPr>
          <w:rFonts w:ascii="Calibri" w:hAnsi="Calibri" w:cs="Calibri"/>
          <w:b/>
          <w:bCs/>
          <w:noProof/>
          <w:sz w:val="20"/>
          <w:szCs w:val="20"/>
        </w:rPr>
      </w:pPr>
      <w:r w:rsidRPr="002A0498">
        <w:rPr>
          <w:rFonts w:ascii="Calibri" w:hAnsi="Calibri" w:cs="Calibri"/>
          <w:b/>
          <w:bCs/>
          <w:noProof/>
          <w:sz w:val="20"/>
          <w:szCs w:val="20"/>
        </w:rPr>
        <w:t>P O Z I V</w:t>
      </w:r>
    </w:p>
    <w:p w:rsidR="000F4E8A" w:rsidRPr="002A0498" w:rsidRDefault="000F4E8A" w:rsidP="000F4E8A">
      <w:pPr>
        <w:spacing w:after="0" w:line="240" w:lineRule="auto"/>
        <w:jc w:val="center"/>
        <w:rPr>
          <w:rFonts w:ascii="Calibri" w:hAnsi="Calibri" w:cs="Calibri"/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 xml:space="preserve">na usmeni dio provjere znanja i sposobnosti (intervju) </w:t>
      </w:r>
    </w:p>
    <w:p w:rsidR="000F4E8A" w:rsidRPr="002A0498" w:rsidRDefault="000F4E8A" w:rsidP="000F4E8A">
      <w:pPr>
        <w:spacing w:after="0" w:line="240" w:lineRule="auto"/>
        <w:jc w:val="center"/>
        <w:rPr>
          <w:rFonts w:ascii="Calibri" w:hAnsi="Calibri" w:cs="Calibri"/>
          <w:noProof/>
          <w:sz w:val="20"/>
          <w:szCs w:val="20"/>
        </w:rPr>
      </w:pPr>
    </w:p>
    <w:p w:rsidR="000F4E8A" w:rsidRPr="002A0498" w:rsidRDefault="000F4E8A" w:rsidP="000F4E8A">
      <w:pPr>
        <w:spacing w:after="0" w:line="240" w:lineRule="auto"/>
        <w:ind w:firstLine="708"/>
        <w:jc w:val="both"/>
        <w:rPr>
          <w:rFonts w:ascii="Calibri" w:hAnsi="Calibri" w:cs="Calibri"/>
          <w:b/>
          <w:bCs/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 xml:space="preserve">I. Utvrđena je lista kandidata koji </w:t>
      </w:r>
      <w:r w:rsidRPr="002A0498"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 xml:space="preserve">udovoljavaju formalnim uvjetima iz Natječaja za zasnivanje radnog odnosa </w:t>
      </w:r>
      <w:r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 xml:space="preserve">odgojitelja u </w:t>
      </w:r>
      <w:proofErr w:type="spellStart"/>
      <w:r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>predškoli</w:t>
      </w:r>
      <w:proofErr w:type="spellEnd"/>
      <w:r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 xml:space="preserve"> </w:t>
      </w:r>
      <w:r w:rsidRPr="002A0498"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>u Dječjem vrtiću Požega, KLASA:112-01/2</w:t>
      </w:r>
      <w:r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>6</w:t>
      </w:r>
      <w:r w:rsidRPr="002A0498"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>-01/</w:t>
      </w:r>
      <w:r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>10</w:t>
      </w:r>
      <w:r w:rsidRPr="002A0498"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>, URBROJ:2177-1-9-05-2</w:t>
      </w:r>
      <w:r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 xml:space="preserve">6-1 od </w:t>
      </w:r>
      <w:r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>30</w:t>
      </w:r>
      <w:r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 xml:space="preserve">. </w:t>
      </w:r>
      <w:r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>srpnja</w:t>
      </w:r>
      <w:r w:rsidRPr="002A0498"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 xml:space="preserve"> 202</w:t>
      </w:r>
      <w:r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>6</w:t>
      </w:r>
      <w:r w:rsidRPr="002A0498">
        <w:rPr>
          <w:rFonts w:ascii="Calibri" w:eastAsia="Aptos" w:hAnsi="Calibri" w:cs="Calibri"/>
          <w:kern w:val="2"/>
          <w:sz w:val="20"/>
          <w:szCs w:val="20"/>
          <w14:ligatures w14:val="standardContextual"/>
        </w:rPr>
        <w:t>. godine i mogu</w:t>
      </w:r>
      <w:r w:rsidRPr="002A0498">
        <w:rPr>
          <w:rFonts w:ascii="Calibri" w:hAnsi="Calibri" w:cs="Calibri"/>
          <w:noProof/>
          <w:sz w:val="20"/>
          <w:szCs w:val="20"/>
        </w:rPr>
        <w:t xml:space="preserve"> pristupiti usmenom dijelu provjere znanja i sposobnosti (intervjuu) koji će se održati u </w:t>
      </w:r>
      <w:r w:rsidRPr="00DB5572">
        <w:rPr>
          <w:rFonts w:ascii="Calibri" w:hAnsi="Calibri" w:cs="Calibri"/>
          <w:b/>
          <w:noProof/>
          <w:color w:val="FF0000"/>
          <w:sz w:val="20"/>
          <w:szCs w:val="20"/>
        </w:rPr>
        <w:t>četvrtak</w:t>
      </w:r>
      <w:r w:rsidRPr="00DB5572">
        <w:rPr>
          <w:rFonts w:ascii="Calibri" w:hAnsi="Calibri" w:cs="Calibri"/>
          <w:b/>
          <w:bCs/>
          <w:noProof/>
          <w:color w:val="FF0000"/>
          <w:sz w:val="20"/>
          <w:szCs w:val="20"/>
        </w:rPr>
        <w:t xml:space="preserve">, </w:t>
      </w:r>
      <w:r>
        <w:rPr>
          <w:rFonts w:ascii="Calibri" w:hAnsi="Calibri" w:cs="Calibri"/>
          <w:b/>
          <w:bCs/>
          <w:noProof/>
          <w:color w:val="FF0000"/>
          <w:sz w:val="20"/>
          <w:szCs w:val="20"/>
        </w:rPr>
        <w:t>10</w:t>
      </w:r>
      <w:r w:rsidRPr="00DB5572">
        <w:rPr>
          <w:rFonts w:ascii="Calibri" w:hAnsi="Calibri" w:cs="Calibri"/>
          <w:b/>
          <w:bCs/>
          <w:noProof/>
          <w:color w:val="FF0000"/>
          <w:sz w:val="20"/>
          <w:szCs w:val="20"/>
        </w:rPr>
        <w:t xml:space="preserve">. </w:t>
      </w:r>
      <w:r w:rsidR="0079544C">
        <w:rPr>
          <w:rFonts w:ascii="Calibri" w:hAnsi="Calibri" w:cs="Calibri"/>
          <w:b/>
          <w:bCs/>
          <w:noProof/>
          <w:color w:val="FF0000"/>
          <w:sz w:val="20"/>
          <w:szCs w:val="20"/>
        </w:rPr>
        <w:t>rujna</w:t>
      </w:r>
      <w:bookmarkStart w:id="0" w:name="_GoBack"/>
      <w:bookmarkEnd w:id="0"/>
      <w:r w:rsidRPr="00DB5572">
        <w:rPr>
          <w:rFonts w:ascii="Calibri" w:hAnsi="Calibri" w:cs="Calibri"/>
          <w:b/>
          <w:bCs/>
          <w:noProof/>
          <w:color w:val="FF0000"/>
          <w:sz w:val="20"/>
          <w:szCs w:val="20"/>
        </w:rPr>
        <w:t xml:space="preserve"> 2026. godine </w:t>
      </w:r>
      <w:r w:rsidRPr="002A0498">
        <w:rPr>
          <w:rFonts w:ascii="Calibri" w:hAnsi="Calibri" w:cs="Calibri"/>
          <w:b/>
          <w:bCs/>
          <w:noProof/>
          <w:sz w:val="20"/>
          <w:szCs w:val="20"/>
        </w:rPr>
        <w:t>u</w:t>
      </w:r>
      <w:r w:rsidRPr="002A0498">
        <w:rPr>
          <w:rFonts w:ascii="Calibri" w:hAnsi="Calibri" w:cs="Calibri"/>
          <w:b/>
          <w:bCs/>
          <w:noProof/>
          <w:sz w:val="20"/>
          <w:szCs w:val="20"/>
          <w:u w:val="single"/>
        </w:rPr>
        <w:t xml:space="preserve"> Dječjem vrtiću Požega, Rudinska 8,</w:t>
      </w:r>
      <w:r w:rsidRPr="002A0498">
        <w:rPr>
          <w:rFonts w:ascii="Calibri" w:hAnsi="Calibri" w:cs="Calibri"/>
          <w:b/>
          <w:bCs/>
          <w:noProof/>
          <w:sz w:val="20"/>
          <w:szCs w:val="20"/>
        </w:rPr>
        <w:t xml:space="preserve"> Požega, prema sljedećem rasporedu: </w:t>
      </w:r>
    </w:p>
    <w:p w:rsidR="000F4E8A" w:rsidRPr="002A0498" w:rsidRDefault="000F4E8A" w:rsidP="000F4E8A">
      <w:pPr>
        <w:spacing w:after="0" w:line="240" w:lineRule="auto"/>
        <w:ind w:firstLine="708"/>
        <w:jc w:val="both"/>
        <w:rPr>
          <w:rFonts w:ascii="Calibri" w:hAnsi="Calibri" w:cs="Calibri"/>
          <w:b/>
          <w:bCs/>
          <w:noProof/>
          <w:sz w:val="20"/>
          <w:szCs w:val="20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2831"/>
        <w:gridCol w:w="1447"/>
      </w:tblGrid>
      <w:tr w:rsidR="000F4E8A" w:rsidRPr="002A0498" w:rsidTr="0002580C">
        <w:trPr>
          <w:jc w:val="center"/>
        </w:trPr>
        <w:tc>
          <w:tcPr>
            <w:tcW w:w="1559" w:type="dxa"/>
          </w:tcPr>
          <w:p w:rsidR="000F4E8A" w:rsidRPr="002A0498" w:rsidRDefault="000F4E8A" w:rsidP="0002580C">
            <w:pPr>
              <w:jc w:val="center"/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</w:pPr>
            <w:r w:rsidRPr="002A0498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REDNI BROJ</w:t>
            </w:r>
          </w:p>
        </w:tc>
        <w:tc>
          <w:tcPr>
            <w:tcW w:w="2831" w:type="dxa"/>
          </w:tcPr>
          <w:p w:rsidR="000F4E8A" w:rsidRPr="002A0498" w:rsidRDefault="000F4E8A" w:rsidP="0002580C">
            <w:pPr>
              <w:jc w:val="center"/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</w:pPr>
            <w:r w:rsidRPr="002A0498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PREZIME I IME KANDIDATA (ABECEDNA LISTA)</w:t>
            </w:r>
          </w:p>
        </w:tc>
        <w:tc>
          <w:tcPr>
            <w:tcW w:w="1447" w:type="dxa"/>
          </w:tcPr>
          <w:p w:rsidR="000F4E8A" w:rsidRPr="002A0498" w:rsidRDefault="000F4E8A" w:rsidP="0002580C">
            <w:pPr>
              <w:jc w:val="center"/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</w:pPr>
            <w:r w:rsidRPr="002A0498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SATI</w:t>
            </w:r>
          </w:p>
        </w:tc>
      </w:tr>
      <w:tr w:rsidR="000F4E8A" w:rsidRPr="002A0498" w:rsidTr="0002580C">
        <w:trPr>
          <w:jc w:val="center"/>
        </w:trPr>
        <w:tc>
          <w:tcPr>
            <w:tcW w:w="1559" w:type="dxa"/>
          </w:tcPr>
          <w:p w:rsidR="000F4E8A" w:rsidRPr="002A0498" w:rsidRDefault="000F4E8A" w:rsidP="0002580C">
            <w:pPr>
              <w:jc w:val="center"/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1.</w:t>
            </w:r>
          </w:p>
        </w:tc>
        <w:tc>
          <w:tcPr>
            <w:tcW w:w="2831" w:type="dxa"/>
          </w:tcPr>
          <w:p w:rsidR="000F4E8A" w:rsidRPr="001427DA" w:rsidRDefault="000F4E8A" w:rsidP="0002580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Darmopil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Tomislav</w:t>
            </w:r>
          </w:p>
        </w:tc>
        <w:tc>
          <w:tcPr>
            <w:tcW w:w="1447" w:type="dxa"/>
          </w:tcPr>
          <w:p w:rsidR="000F4E8A" w:rsidRPr="002A0498" w:rsidRDefault="000F4E8A" w:rsidP="0002580C">
            <w:pPr>
              <w:jc w:val="center"/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,00</w:t>
            </w:r>
          </w:p>
        </w:tc>
      </w:tr>
      <w:tr w:rsidR="000F4E8A" w:rsidRPr="002A0498" w:rsidTr="0002580C">
        <w:trPr>
          <w:jc w:val="center"/>
        </w:trPr>
        <w:tc>
          <w:tcPr>
            <w:tcW w:w="1559" w:type="dxa"/>
          </w:tcPr>
          <w:p w:rsidR="000F4E8A" w:rsidRPr="002A0498" w:rsidRDefault="000F4E8A" w:rsidP="0002580C">
            <w:pPr>
              <w:jc w:val="center"/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2.</w:t>
            </w:r>
          </w:p>
        </w:tc>
        <w:tc>
          <w:tcPr>
            <w:tcW w:w="2831" w:type="dxa"/>
          </w:tcPr>
          <w:p w:rsidR="000F4E8A" w:rsidRPr="001427DA" w:rsidRDefault="000F4E8A" w:rsidP="000F4E8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Šulc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Mihaela</w:t>
            </w:r>
          </w:p>
        </w:tc>
        <w:tc>
          <w:tcPr>
            <w:tcW w:w="1447" w:type="dxa"/>
          </w:tcPr>
          <w:p w:rsidR="000F4E8A" w:rsidRPr="002A0498" w:rsidRDefault="000F4E8A" w:rsidP="0002580C">
            <w:pPr>
              <w:jc w:val="center"/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,15</w:t>
            </w:r>
          </w:p>
        </w:tc>
      </w:tr>
      <w:tr w:rsidR="000F4E8A" w:rsidRPr="002A0498" w:rsidTr="0002580C">
        <w:trPr>
          <w:jc w:val="center"/>
        </w:trPr>
        <w:tc>
          <w:tcPr>
            <w:tcW w:w="1559" w:type="dxa"/>
          </w:tcPr>
          <w:p w:rsidR="000F4E8A" w:rsidRPr="002A0498" w:rsidRDefault="000F4E8A" w:rsidP="0002580C">
            <w:pPr>
              <w:jc w:val="center"/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3.</w:t>
            </w:r>
          </w:p>
        </w:tc>
        <w:tc>
          <w:tcPr>
            <w:tcW w:w="2831" w:type="dxa"/>
          </w:tcPr>
          <w:p w:rsidR="000F4E8A" w:rsidRPr="00C3088A" w:rsidRDefault="000F4E8A" w:rsidP="0002580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Baketarić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Valentina</w:t>
            </w:r>
          </w:p>
        </w:tc>
        <w:tc>
          <w:tcPr>
            <w:tcW w:w="1447" w:type="dxa"/>
          </w:tcPr>
          <w:p w:rsidR="000F4E8A" w:rsidRPr="002A0498" w:rsidRDefault="000F4E8A" w:rsidP="0002580C">
            <w:pPr>
              <w:jc w:val="center"/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10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,30</w:t>
            </w:r>
          </w:p>
        </w:tc>
      </w:tr>
    </w:tbl>
    <w:p w:rsidR="000F4E8A" w:rsidRPr="002A0498" w:rsidRDefault="000F4E8A" w:rsidP="000F4E8A">
      <w:pPr>
        <w:spacing w:after="0" w:line="240" w:lineRule="auto"/>
        <w:ind w:firstLine="708"/>
        <w:jc w:val="both"/>
        <w:rPr>
          <w:rFonts w:ascii="Calibri" w:hAnsi="Calibri" w:cs="Calibri"/>
          <w:b/>
          <w:bCs/>
          <w:noProof/>
          <w:sz w:val="20"/>
          <w:szCs w:val="20"/>
        </w:rPr>
      </w:pPr>
    </w:p>
    <w:p w:rsidR="000F4E8A" w:rsidRPr="002A0498" w:rsidRDefault="000F4E8A" w:rsidP="000F4E8A">
      <w:pPr>
        <w:spacing w:after="0" w:line="240" w:lineRule="auto"/>
        <w:ind w:firstLine="708"/>
        <w:jc w:val="both"/>
        <w:rPr>
          <w:rFonts w:ascii="Calibri" w:hAnsi="Calibri" w:cs="Calibri"/>
          <w:b/>
          <w:bCs/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>Kandidat koji ne pristupi</w:t>
      </w:r>
      <w:r w:rsidRPr="002A0498">
        <w:rPr>
          <w:rFonts w:ascii="Calibri" w:hAnsi="Calibri" w:cs="Calibri"/>
          <w:b/>
          <w:bCs/>
          <w:noProof/>
          <w:sz w:val="20"/>
          <w:szCs w:val="20"/>
        </w:rPr>
        <w:t xml:space="preserve"> </w:t>
      </w:r>
      <w:r w:rsidRPr="002A0498">
        <w:rPr>
          <w:rFonts w:ascii="Calibri" w:hAnsi="Calibri" w:cs="Calibri"/>
          <w:bCs/>
          <w:noProof/>
          <w:sz w:val="20"/>
          <w:szCs w:val="20"/>
        </w:rPr>
        <w:t xml:space="preserve">na </w:t>
      </w:r>
      <w:r w:rsidRPr="002A0498">
        <w:rPr>
          <w:rFonts w:ascii="Calibri" w:hAnsi="Calibri" w:cs="Calibri"/>
          <w:noProof/>
          <w:sz w:val="20"/>
          <w:szCs w:val="20"/>
        </w:rPr>
        <w:t xml:space="preserve">usmeni dio provjere znanja i sposobnosti (intervju), smatra se da je povukao svoju prijavu na natječaj.   </w:t>
      </w:r>
    </w:p>
    <w:p w:rsidR="000F4E8A" w:rsidRPr="002A0498" w:rsidRDefault="000F4E8A" w:rsidP="000F4E8A">
      <w:pPr>
        <w:spacing w:after="0" w:line="240" w:lineRule="auto"/>
        <w:ind w:firstLine="708"/>
        <w:jc w:val="both"/>
        <w:rPr>
          <w:rFonts w:ascii="Calibri" w:hAnsi="Calibri" w:cs="Calibri"/>
          <w:b/>
          <w:bCs/>
          <w:noProof/>
          <w:sz w:val="20"/>
          <w:szCs w:val="20"/>
        </w:rPr>
      </w:pPr>
      <w:r w:rsidRPr="002A0498">
        <w:rPr>
          <w:rFonts w:ascii="Calibri" w:hAnsi="Calibri" w:cs="Calibri"/>
          <w:bCs/>
          <w:noProof/>
          <w:sz w:val="20"/>
          <w:szCs w:val="20"/>
        </w:rPr>
        <w:t>II.</w:t>
      </w:r>
      <w:r w:rsidRPr="002A0498">
        <w:rPr>
          <w:rFonts w:ascii="Calibri" w:hAnsi="Calibri" w:cs="Calibri"/>
          <w:b/>
          <w:bCs/>
          <w:noProof/>
          <w:sz w:val="20"/>
          <w:szCs w:val="20"/>
        </w:rPr>
        <w:t xml:space="preserve"> Kandidatima će na usmenom dijelu provjere znanja i sposobnosti (intervjuu) biti postavljena pitanja iz sljedećih izvora: </w:t>
      </w:r>
    </w:p>
    <w:p w:rsidR="000F4E8A" w:rsidRPr="009A616F" w:rsidRDefault="000F4E8A" w:rsidP="000F4E8A">
      <w:pPr>
        <w:spacing w:after="0" w:line="240" w:lineRule="auto"/>
        <w:ind w:firstLine="708"/>
        <w:jc w:val="both"/>
        <w:rPr>
          <w:rFonts w:ascii="Calibri" w:hAnsi="Calibri" w:cs="Calibri"/>
          <w:noProof/>
          <w:sz w:val="20"/>
          <w:szCs w:val="20"/>
        </w:rPr>
      </w:pPr>
      <w:r w:rsidRPr="009A616F">
        <w:rPr>
          <w:rFonts w:ascii="Calibri" w:hAnsi="Calibri" w:cs="Calibri"/>
          <w:noProof/>
          <w:sz w:val="20"/>
          <w:szCs w:val="20"/>
        </w:rPr>
        <w:t xml:space="preserve">1. Zakon o predškolskom odgoju i obrazovanju (Narodne novine, broj: 10/97., 107/07., 94/13.,  98/19., 57/22. i 101/23.), na poveznici: </w:t>
      </w:r>
    </w:p>
    <w:p w:rsidR="000F4E8A" w:rsidRPr="009A616F" w:rsidRDefault="000F4E8A" w:rsidP="000F4E8A">
      <w:pPr>
        <w:spacing w:after="0" w:line="240" w:lineRule="auto"/>
        <w:ind w:firstLine="993"/>
        <w:rPr>
          <w:rFonts w:ascii="Calibri" w:hAnsi="Calibri" w:cs="Calibri"/>
          <w:noProof/>
          <w:sz w:val="20"/>
          <w:szCs w:val="20"/>
        </w:rPr>
      </w:pPr>
      <w:r w:rsidRPr="009A616F">
        <w:rPr>
          <w:rFonts w:ascii="Calibri" w:hAnsi="Calibri" w:cs="Calibri"/>
          <w:noProof/>
          <w:sz w:val="20"/>
          <w:szCs w:val="20"/>
        </w:rPr>
        <w:t xml:space="preserve">-   </w:t>
      </w:r>
      <w:hyperlink r:id="rId4" w:history="1">
        <w:r w:rsidRPr="009A616F">
          <w:rPr>
            <w:rFonts w:ascii="Calibri" w:hAnsi="Calibri" w:cs="Calibri"/>
            <w:noProof/>
            <w:color w:val="0000FF"/>
            <w:sz w:val="20"/>
            <w:szCs w:val="20"/>
            <w:u w:val="single"/>
          </w:rPr>
          <w:t>https://www.zakon.hr/z/492/Zakon-o-pred%C5%A1kolskom-odgoju-i-obrazovanju</w:t>
        </w:r>
      </w:hyperlink>
      <w:r w:rsidRPr="009A616F">
        <w:rPr>
          <w:rFonts w:ascii="Calibri" w:hAnsi="Calibri" w:cs="Calibri"/>
          <w:noProof/>
          <w:sz w:val="20"/>
          <w:szCs w:val="20"/>
        </w:rPr>
        <w:t xml:space="preserve"> </w:t>
      </w:r>
    </w:p>
    <w:p w:rsidR="000F4E8A" w:rsidRPr="009A616F" w:rsidRDefault="000F4E8A" w:rsidP="000F4E8A">
      <w:pPr>
        <w:spacing w:after="0" w:line="240" w:lineRule="auto"/>
        <w:ind w:firstLine="708"/>
        <w:rPr>
          <w:rFonts w:ascii="Calibri" w:hAnsi="Calibri" w:cs="Calibri"/>
          <w:noProof/>
          <w:sz w:val="20"/>
          <w:szCs w:val="20"/>
        </w:rPr>
      </w:pPr>
      <w:r w:rsidRPr="009A616F">
        <w:rPr>
          <w:rFonts w:ascii="Calibri" w:hAnsi="Calibri" w:cs="Calibri"/>
          <w:noProof/>
          <w:sz w:val="20"/>
          <w:szCs w:val="20"/>
        </w:rPr>
        <w:t xml:space="preserve">2. Statut Dječjeg vrtića Požega (Potpuni tekst), na poveznici:  </w:t>
      </w:r>
    </w:p>
    <w:p w:rsidR="000F4E8A" w:rsidRPr="009A616F" w:rsidRDefault="000F4E8A" w:rsidP="000F4E8A">
      <w:pPr>
        <w:spacing w:after="0" w:line="240" w:lineRule="auto"/>
        <w:rPr>
          <w:rFonts w:ascii="Calibri" w:hAnsi="Calibri" w:cs="Calibri"/>
          <w:noProof/>
          <w:sz w:val="20"/>
          <w:szCs w:val="20"/>
        </w:rPr>
      </w:pPr>
      <w:r w:rsidRPr="009A616F">
        <w:rPr>
          <w:rFonts w:ascii="Calibri" w:hAnsi="Calibri" w:cs="Calibri"/>
          <w:noProof/>
          <w:sz w:val="20"/>
          <w:szCs w:val="20"/>
        </w:rPr>
        <w:t xml:space="preserve">    </w:t>
      </w:r>
      <w:r w:rsidRPr="009A616F">
        <w:rPr>
          <w:rFonts w:ascii="Calibri" w:hAnsi="Calibri" w:cs="Calibri"/>
          <w:noProof/>
          <w:sz w:val="20"/>
          <w:szCs w:val="20"/>
        </w:rPr>
        <w:tab/>
        <w:t xml:space="preserve">     - </w:t>
      </w:r>
      <w:hyperlink r:id="rId5" w:history="1">
        <w:r w:rsidRPr="009A616F">
          <w:rPr>
            <w:rFonts w:ascii="Calibri" w:hAnsi="Calibri" w:cs="Calibri"/>
            <w:noProof/>
            <w:color w:val="0000FF"/>
            <w:sz w:val="20"/>
            <w:szCs w:val="20"/>
            <w:u w:val="single"/>
          </w:rPr>
          <w:t>https://www.djecjivrticpozega.hr/dokumenti/zakonski-i-ostali-propisi</w:t>
        </w:r>
      </w:hyperlink>
      <w:r w:rsidRPr="009A616F">
        <w:rPr>
          <w:rFonts w:ascii="Calibri" w:hAnsi="Calibri" w:cs="Calibri"/>
          <w:noProof/>
          <w:sz w:val="20"/>
          <w:szCs w:val="20"/>
        </w:rPr>
        <w:t>.</w:t>
      </w:r>
    </w:p>
    <w:p w:rsidR="000F4E8A" w:rsidRPr="002A0498" w:rsidRDefault="000F4E8A" w:rsidP="000F4E8A">
      <w:pPr>
        <w:spacing w:after="0" w:line="240" w:lineRule="auto"/>
        <w:ind w:firstLine="708"/>
        <w:jc w:val="both"/>
        <w:rPr>
          <w:rFonts w:ascii="Calibri" w:hAnsi="Calibri" w:cs="Calibri"/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>III. Ovaj će se poziv objaviti na službenoj mrežnoj stranici Dječjeg vrtića Požega (</w:t>
      </w:r>
      <w:hyperlink r:id="rId6" w:history="1">
        <w:r w:rsidRPr="002A0498">
          <w:rPr>
            <w:rFonts w:ascii="Calibri" w:hAnsi="Calibri" w:cs="Calibri"/>
            <w:noProof/>
            <w:color w:val="0000FF"/>
            <w:sz w:val="20"/>
            <w:szCs w:val="20"/>
            <w:u w:val="single"/>
          </w:rPr>
          <w:t>www. djecjivrticpozega.hr</w:t>
        </w:r>
      </w:hyperlink>
      <w:r w:rsidRPr="002A0498">
        <w:rPr>
          <w:rFonts w:ascii="Calibri" w:hAnsi="Calibri" w:cs="Calibri"/>
          <w:noProof/>
          <w:sz w:val="20"/>
          <w:szCs w:val="20"/>
        </w:rPr>
        <w:t>)  i na oglasnoj ploči Dječjeg vrtića Požega</w:t>
      </w:r>
      <w:r>
        <w:rPr>
          <w:rFonts w:ascii="Calibri" w:hAnsi="Calibri" w:cs="Calibri"/>
          <w:noProof/>
          <w:sz w:val="20"/>
          <w:szCs w:val="20"/>
        </w:rPr>
        <w:t xml:space="preserve"> i na isti način će biti objavljeni rezultati natječaja</w:t>
      </w:r>
      <w:r w:rsidRPr="002A0498">
        <w:rPr>
          <w:rFonts w:ascii="Calibri" w:hAnsi="Calibri" w:cs="Calibri"/>
          <w:noProof/>
          <w:sz w:val="20"/>
          <w:szCs w:val="20"/>
        </w:rPr>
        <w:t xml:space="preserve">.  </w:t>
      </w:r>
    </w:p>
    <w:p w:rsidR="000F4E8A" w:rsidRPr="002A0498" w:rsidRDefault="000F4E8A" w:rsidP="000F4E8A">
      <w:pPr>
        <w:spacing w:after="0" w:line="240" w:lineRule="auto"/>
        <w:ind w:firstLine="708"/>
        <w:jc w:val="both"/>
        <w:rPr>
          <w:rFonts w:ascii="Calibri" w:hAnsi="Calibri" w:cs="Calibri"/>
          <w:noProof/>
          <w:sz w:val="20"/>
          <w:szCs w:val="20"/>
        </w:rPr>
      </w:pPr>
    </w:p>
    <w:p w:rsidR="000F4E8A" w:rsidRPr="002A0498" w:rsidRDefault="000F4E8A" w:rsidP="000F4E8A">
      <w:pPr>
        <w:spacing w:after="0" w:line="240" w:lineRule="auto"/>
        <w:ind w:firstLine="1418"/>
        <w:rPr>
          <w:rFonts w:ascii="Calibri" w:hAnsi="Calibri" w:cs="Calibri"/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 xml:space="preserve">                                                                                     RAVNATELJICA:</w:t>
      </w:r>
    </w:p>
    <w:p w:rsidR="000F4E8A" w:rsidRPr="002A0498" w:rsidRDefault="000F4E8A" w:rsidP="000F4E8A">
      <w:pPr>
        <w:spacing w:after="0" w:line="240" w:lineRule="auto"/>
        <w:ind w:firstLine="1418"/>
        <w:rPr>
          <w:noProof/>
          <w:sz w:val="20"/>
          <w:szCs w:val="20"/>
        </w:rPr>
      </w:pPr>
      <w:r w:rsidRPr="002A0498">
        <w:rPr>
          <w:rFonts w:ascii="Calibri" w:hAnsi="Calibri" w:cs="Calibri"/>
          <w:noProof/>
          <w:sz w:val="20"/>
          <w:szCs w:val="20"/>
        </w:rPr>
        <w:tab/>
      </w:r>
      <w:r w:rsidRPr="002A0498">
        <w:rPr>
          <w:rFonts w:ascii="Calibri" w:hAnsi="Calibri" w:cs="Calibri"/>
          <w:noProof/>
          <w:sz w:val="20"/>
          <w:szCs w:val="20"/>
        </w:rPr>
        <w:tab/>
      </w:r>
      <w:r w:rsidRPr="002A0498">
        <w:rPr>
          <w:rFonts w:ascii="Calibri" w:hAnsi="Calibri" w:cs="Calibri"/>
          <w:noProof/>
          <w:sz w:val="20"/>
          <w:szCs w:val="20"/>
        </w:rPr>
        <w:tab/>
      </w:r>
      <w:r w:rsidRPr="002A0498">
        <w:rPr>
          <w:rFonts w:ascii="Calibri" w:hAnsi="Calibri" w:cs="Calibri"/>
          <w:noProof/>
          <w:sz w:val="20"/>
          <w:szCs w:val="20"/>
        </w:rPr>
        <w:tab/>
        <w:t>Sanela Soldo Kovačević, mag.praesc.educ., v.r.</w:t>
      </w:r>
    </w:p>
    <w:p w:rsidR="000F4E8A" w:rsidRDefault="000F4E8A" w:rsidP="000F4E8A"/>
    <w:p w:rsidR="000F4E8A" w:rsidRDefault="000F4E8A" w:rsidP="000F4E8A"/>
    <w:p w:rsidR="00851323" w:rsidRDefault="00851323"/>
    <w:sectPr w:rsidR="00851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23"/>
    <w:rsid w:val="000F4E8A"/>
    <w:rsid w:val="0079544C"/>
    <w:rsid w:val="00851323"/>
    <w:rsid w:val="00BA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C590"/>
  <w15:chartTrackingRefBased/>
  <w15:docId w15:val="{6D54FC56-3F99-4D0B-8941-1770577AD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E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F4E8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95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5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jecjivrticpozega.hr" TargetMode="External"/><Relationship Id="rId5" Type="http://schemas.openxmlformats.org/officeDocument/2006/relationships/hyperlink" Target="https://www.djecjivrticpozega.hr/dokumenti/zakonski-i-ostali-propisi" TargetMode="External"/><Relationship Id="rId4" Type="http://schemas.openxmlformats.org/officeDocument/2006/relationships/hyperlink" Target="https://www.zakon.hr/z/492/Zakon-o-pred%C5%A1kolskom-odgoju-i-obrazovanj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2026-09-08T10:51:00Z</cp:lastPrinted>
  <dcterms:created xsi:type="dcterms:W3CDTF">2026-09-08T10:43:00Z</dcterms:created>
  <dcterms:modified xsi:type="dcterms:W3CDTF">2026-09-08T10:51:00Z</dcterms:modified>
</cp:coreProperties>
</file>